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9644" w:type="dxa"/>
        <w:tblInd w:w="3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939"/>
        <w:gridCol w:w="2688"/>
        <w:gridCol w:w="2977"/>
        <w:gridCol w:w="1040"/>
      </w:tblGrid>
      <w:tr w:rsidR="00455295" w14:paraId="6F923C61" w14:textId="77777777" w:rsidTr="00D0235A">
        <w:trPr>
          <w:trHeight w:val="708"/>
        </w:trPr>
        <w:tc>
          <w:tcPr>
            <w:tcW w:w="9644" w:type="dxa"/>
            <w:gridSpan w:val="4"/>
            <w:tcBorders>
              <w:top w:val="nil"/>
              <w:left w:val="nil"/>
              <w:bottom w:val="nil"/>
              <w:right w:val="nil"/>
            </w:tcBorders>
            <w:shd w:val="clear" w:color="auto" w:fill="F2F2F2" w:themeFill="background1" w:themeFillShade="F2"/>
            <w:vAlign w:val="center"/>
          </w:tcPr>
          <w:p w14:paraId="6F923C5F" w14:textId="77777777" w:rsidR="00455295" w:rsidRPr="00537C85" w:rsidRDefault="00455295" w:rsidP="00C019F7">
            <w:pPr>
              <w:jc w:val="center"/>
              <w:rPr>
                <w:b/>
              </w:rPr>
            </w:pPr>
            <w:bookmarkStart w:id="0" w:name="_Toc510614921"/>
            <w:r w:rsidRPr="00537C85">
              <w:rPr>
                <w:b/>
              </w:rPr>
              <w:t>PROJEKTOVÁ DOKUMENTACE PRO SPOLEČNÉ POVOLENÍ STAVBY</w:t>
            </w:r>
          </w:p>
          <w:p w14:paraId="6F923C60" w14:textId="77777777" w:rsidR="00455295" w:rsidRPr="00BA0271" w:rsidRDefault="00D35885" w:rsidP="00C019F7">
            <w:pPr>
              <w:jc w:val="center"/>
              <w:rPr>
                <w:b/>
                <w:sz w:val="16"/>
                <w:szCs w:val="16"/>
              </w:rPr>
            </w:pPr>
            <w:r>
              <w:rPr>
                <w:sz w:val="16"/>
                <w:szCs w:val="16"/>
              </w:rPr>
              <w:t>ROZSAH PO</w:t>
            </w:r>
            <w:r w:rsidR="00455295" w:rsidRPr="00BA0271">
              <w:rPr>
                <w:sz w:val="16"/>
                <w:szCs w:val="16"/>
              </w:rPr>
              <w:t>DLE VYHL. Č. 499/2006 SB., O DOKUMENTACI STAVEB V PLATNÉM ZNĚNÍ</w:t>
            </w:r>
          </w:p>
        </w:tc>
      </w:tr>
      <w:tr w:rsidR="00455295" w14:paraId="6F923C63" w14:textId="77777777" w:rsidTr="00DB30D3">
        <w:trPr>
          <w:trHeight w:val="1274"/>
        </w:trPr>
        <w:tc>
          <w:tcPr>
            <w:tcW w:w="9644" w:type="dxa"/>
            <w:gridSpan w:val="4"/>
            <w:tcBorders>
              <w:top w:val="nil"/>
              <w:left w:val="nil"/>
              <w:bottom w:val="nil"/>
              <w:right w:val="nil"/>
            </w:tcBorders>
            <w:shd w:val="clear" w:color="auto" w:fill="auto"/>
            <w:vAlign w:val="center"/>
          </w:tcPr>
          <w:p w14:paraId="6F923C62" w14:textId="77777777" w:rsidR="00455295" w:rsidRPr="00F13079" w:rsidRDefault="00455295" w:rsidP="00D0235A">
            <w:pPr>
              <w:rPr>
                <w:b/>
                <w:sz w:val="18"/>
                <w:szCs w:val="18"/>
              </w:rPr>
            </w:pPr>
          </w:p>
        </w:tc>
      </w:tr>
      <w:tr w:rsidR="00665AD5" w14:paraId="6F923C67" w14:textId="77777777" w:rsidTr="00DB30D3">
        <w:trPr>
          <w:trHeight w:val="1295"/>
        </w:trPr>
        <w:tc>
          <w:tcPr>
            <w:tcW w:w="2939" w:type="dxa"/>
            <w:tcBorders>
              <w:top w:val="nil"/>
              <w:left w:val="nil"/>
              <w:bottom w:val="nil"/>
              <w:right w:val="nil"/>
            </w:tcBorders>
            <w:shd w:val="clear" w:color="auto" w:fill="auto"/>
          </w:tcPr>
          <w:p w14:paraId="6F923C64" w14:textId="77777777" w:rsidR="00665AD5" w:rsidRPr="00537C85" w:rsidRDefault="00665AD5" w:rsidP="00665AD5">
            <w:r w:rsidRPr="00537C85">
              <w:t>Název stavby:</w:t>
            </w:r>
          </w:p>
        </w:tc>
        <w:tc>
          <w:tcPr>
            <w:tcW w:w="6705" w:type="dxa"/>
            <w:gridSpan w:val="3"/>
            <w:tcBorders>
              <w:top w:val="nil"/>
              <w:left w:val="nil"/>
              <w:bottom w:val="nil"/>
              <w:right w:val="nil"/>
            </w:tcBorders>
            <w:shd w:val="clear" w:color="auto" w:fill="auto"/>
          </w:tcPr>
          <w:p w14:paraId="4C1015C7" w14:textId="77777777" w:rsidR="00665AD5" w:rsidRPr="00E65CCD" w:rsidRDefault="00B06D6C" w:rsidP="0025502E">
            <w:pPr>
              <w:spacing w:after="120"/>
              <w:rPr>
                <w:rFonts w:asciiTheme="majorHAnsi" w:hAnsiTheme="majorHAnsi" w:cstheme="majorHAnsi"/>
                <w:b/>
                <w:sz w:val="24"/>
                <w:szCs w:val="24"/>
              </w:rPr>
            </w:pPr>
            <w:bookmarkStart w:id="1" w:name="_Hlk85787414"/>
            <w:bookmarkStart w:id="2" w:name="_Hlk111664498"/>
            <w:r w:rsidRPr="00E65CCD">
              <w:rPr>
                <w:rFonts w:asciiTheme="majorHAnsi" w:hAnsiTheme="majorHAnsi" w:cstheme="majorHAnsi"/>
                <w:b/>
                <w:sz w:val="24"/>
                <w:szCs w:val="24"/>
              </w:rPr>
              <w:t xml:space="preserve">OKRUŽNÍ KŘIŽOVATKA NA UL. SLEZSKÁ X HL. TŘÍDA, </w:t>
            </w:r>
            <w:bookmarkEnd w:id="1"/>
            <w:bookmarkEnd w:id="2"/>
            <w:r w:rsidR="006F5B99" w:rsidRPr="00E65CCD">
              <w:rPr>
                <w:rFonts w:asciiTheme="majorHAnsi" w:hAnsiTheme="majorHAnsi" w:cstheme="majorHAnsi"/>
                <w:b/>
                <w:sz w:val="24"/>
                <w:szCs w:val="24"/>
              </w:rPr>
              <w:t>FRÝDEK – MÍSTEK</w:t>
            </w:r>
          </w:p>
          <w:p w14:paraId="6F923C66" w14:textId="0BCCD4E5" w:rsidR="00D57B25" w:rsidRPr="00E65CCD" w:rsidRDefault="00D57B25" w:rsidP="0025502E">
            <w:pPr>
              <w:spacing w:after="120"/>
              <w:rPr>
                <w:b/>
                <w:sz w:val="24"/>
                <w:szCs w:val="24"/>
              </w:rPr>
            </w:pPr>
          </w:p>
        </w:tc>
      </w:tr>
      <w:tr w:rsidR="00D57B25" w14:paraId="08752BFA" w14:textId="77777777" w:rsidTr="00DB30D3">
        <w:trPr>
          <w:trHeight w:val="1257"/>
        </w:trPr>
        <w:tc>
          <w:tcPr>
            <w:tcW w:w="2939" w:type="dxa"/>
            <w:tcBorders>
              <w:top w:val="nil"/>
              <w:left w:val="nil"/>
              <w:bottom w:val="nil"/>
              <w:right w:val="nil"/>
            </w:tcBorders>
            <w:shd w:val="clear" w:color="auto" w:fill="auto"/>
          </w:tcPr>
          <w:p w14:paraId="27BB68E1" w14:textId="11FAFB0B" w:rsidR="00D57B25" w:rsidRPr="00537C85" w:rsidRDefault="00DB30D3" w:rsidP="00665AD5">
            <w:r>
              <w:t>Stavební objekt:</w:t>
            </w:r>
          </w:p>
        </w:tc>
        <w:tc>
          <w:tcPr>
            <w:tcW w:w="6705" w:type="dxa"/>
            <w:gridSpan w:val="3"/>
            <w:tcBorders>
              <w:top w:val="nil"/>
              <w:left w:val="nil"/>
              <w:bottom w:val="nil"/>
              <w:right w:val="nil"/>
            </w:tcBorders>
            <w:shd w:val="clear" w:color="auto" w:fill="auto"/>
          </w:tcPr>
          <w:p w14:paraId="5BB34BF0" w14:textId="23BA4502" w:rsidR="00D57B25" w:rsidRPr="00E65CCD" w:rsidRDefault="00DB30D3" w:rsidP="0025502E">
            <w:pPr>
              <w:spacing w:after="120"/>
              <w:rPr>
                <w:rFonts w:asciiTheme="majorHAnsi" w:hAnsiTheme="majorHAnsi" w:cstheme="majorHAnsi"/>
                <w:b/>
                <w:sz w:val="24"/>
                <w:szCs w:val="24"/>
              </w:rPr>
            </w:pPr>
            <w:r w:rsidRPr="00E65CCD">
              <w:rPr>
                <w:rFonts w:asciiTheme="majorHAnsi" w:eastAsia="Times New Roman" w:hAnsiTheme="majorHAnsi" w:cstheme="majorHAnsi"/>
                <w:b/>
                <w:bCs/>
                <w:szCs w:val="22"/>
                <w:lang w:eastAsia="cs-CZ"/>
              </w:rPr>
              <w:t>SO 102</w:t>
            </w:r>
            <w:r w:rsidRPr="00E65CCD">
              <w:rPr>
                <w:rFonts w:asciiTheme="majorHAnsi" w:eastAsia="Times New Roman" w:hAnsiTheme="majorHAnsi" w:cstheme="majorHAnsi"/>
                <w:b/>
                <w:bCs/>
                <w:szCs w:val="22"/>
                <w:lang w:eastAsia="cs-CZ"/>
              </w:rPr>
              <w:tab/>
              <w:t>Dopravní napojení komunikace na ul. Nové Dvory-Podhůří</w:t>
            </w:r>
          </w:p>
        </w:tc>
      </w:tr>
      <w:tr w:rsidR="00C22480" w14:paraId="6F923C72" w14:textId="77777777" w:rsidTr="00D0235A">
        <w:trPr>
          <w:trHeight w:val="700"/>
        </w:trPr>
        <w:tc>
          <w:tcPr>
            <w:tcW w:w="2939" w:type="dxa"/>
            <w:tcBorders>
              <w:top w:val="nil"/>
              <w:left w:val="nil"/>
              <w:bottom w:val="nil"/>
              <w:right w:val="nil"/>
            </w:tcBorders>
            <w:shd w:val="clear" w:color="auto" w:fill="auto"/>
          </w:tcPr>
          <w:p w14:paraId="6F923C68" w14:textId="32169A49" w:rsidR="00C22480" w:rsidRPr="00537C85" w:rsidRDefault="00C22480" w:rsidP="00C22480">
            <w:r w:rsidRPr="00537C85">
              <w:t>Stavebník:</w:t>
            </w:r>
          </w:p>
        </w:tc>
        <w:tc>
          <w:tcPr>
            <w:tcW w:w="6705" w:type="dxa"/>
            <w:gridSpan w:val="3"/>
            <w:tcBorders>
              <w:top w:val="nil"/>
              <w:left w:val="nil"/>
              <w:bottom w:val="nil"/>
              <w:right w:val="nil"/>
            </w:tcBorders>
            <w:shd w:val="clear" w:color="auto" w:fill="auto"/>
          </w:tcPr>
          <w:p w14:paraId="73E1A292" w14:textId="3B5F278E" w:rsidR="00AD6303" w:rsidRDefault="00AD6303" w:rsidP="00AD6303">
            <w:pPr>
              <w:rPr>
                <w:b/>
                <w:bCs/>
              </w:rPr>
            </w:pPr>
            <w:r w:rsidRPr="00AD6303">
              <w:rPr>
                <w:b/>
                <w:sz w:val="24"/>
                <w:szCs w:val="24"/>
              </w:rPr>
              <w:t>Statutární město Frýdek – Místek</w:t>
            </w:r>
            <w:r>
              <w:rPr>
                <w:b/>
                <w:bCs/>
              </w:rPr>
              <w:t xml:space="preserve"> </w:t>
            </w:r>
          </w:p>
          <w:p w14:paraId="3226B83F" w14:textId="77777777" w:rsidR="00AD6303" w:rsidRPr="00AD6303" w:rsidRDefault="00AD6303" w:rsidP="00AD6303">
            <w:pPr>
              <w:autoSpaceDE w:val="0"/>
              <w:autoSpaceDN w:val="0"/>
              <w:adjustRightInd w:val="0"/>
            </w:pPr>
            <w:r w:rsidRPr="00AD6303">
              <w:t>Radniční 1148</w:t>
            </w:r>
          </w:p>
          <w:p w14:paraId="12771072" w14:textId="77777777" w:rsidR="00AD6303" w:rsidRPr="00AD6303" w:rsidRDefault="00AD6303" w:rsidP="00AD6303">
            <w:pPr>
              <w:autoSpaceDE w:val="0"/>
              <w:autoSpaceDN w:val="0"/>
              <w:adjustRightInd w:val="0"/>
            </w:pPr>
            <w:r w:rsidRPr="00AD6303">
              <w:t>738 01 Frýdek – Místek</w:t>
            </w:r>
          </w:p>
          <w:p w14:paraId="7CBEAACB" w14:textId="77777777" w:rsidR="00AD6303" w:rsidRDefault="00AD6303" w:rsidP="00AD6303">
            <w:pPr>
              <w:autoSpaceDE w:val="0"/>
              <w:autoSpaceDN w:val="0"/>
              <w:adjustRightInd w:val="0"/>
            </w:pPr>
            <w:r>
              <w:t xml:space="preserve">IČO: </w:t>
            </w:r>
            <w:r w:rsidRPr="00AD6303">
              <w:t>00296643</w:t>
            </w:r>
          </w:p>
          <w:p w14:paraId="39AB3598" w14:textId="77777777" w:rsidR="00AD6303" w:rsidRDefault="00AD6303" w:rsidP="00AD6303">
            <w:pPr>
              <w:autoSpaceDE w:val="0"/>
              <w:autoSpaceDN w:val="0"/>
              <w:adjustRightInd w:val="0"/>
            </w:pPr>
            <w:r>
              <w:t>DIČ: CZ</w:t>
            </w:r>
            <w:r w:rsidRPr="00AD6303">
              <w:t>00296643</w:t>
            </w:r>
          </w:p>
          <w:p w14:paraId="7B178465" w14:textId="77777777" w:rsidR="000233BC" w:rsidRPr="00AD6303" w:rsidRDefault="00AD6303" w:rsidP="00AD6303">
            <w:pPr>
              <w:autoSpaceDE w:val="0"/>
              <w:autoSpaceDN w:val="0"/>
              <w:adjustRightInd w:val="0"/>
            </w:pPr>
            <w:r>
              <w:t xml:space="preserve">ID dat. schránky: </w:t>
            </w:r>
            <w:r w:rsidRPr="00AD6303">
              <w:t>w4wbu9s</w:t>
            </w:r>
          </w:p>
          <w:p w14:paraId="6F923C71" w14:textId="033A9FF7" w:rsidR="00AD6303" w:rsidRPr="00E65CCD" w:rsidRDefault="00AD6303" w:rsidP="00AD6303"/>
        </w:tc>
      </w:tr>
      <w:tr w:rsidR="00C22480" w14:paraId="6F923C76" w14:textId="77777777" w:rsidTr="00D0235A">
        <w:trPr>
          <w:trHeight w:val="467"/>
        </w:trPr>
        <w:tc>
          <w:tcPr>
            <w:tcW w:w="2939" w:type="dxa"/>
            <w:tcBorders>
              <w:top w:val="nil"/>
              <w:left w:val="nil"/>
              <w:bottom w:val="nil"/>
              <w:right w:val="nil"/>
            </w:tcBorders>
            <w:shd w:val="clear" w:color="auto" w:fill="auto"/>
          </w:tcPr>
          <w:p w14:paraId="60BB8641" w14:textId="77777777" w:rsidR="00C22480" w:rsidRPr="00537C85" w:rsidRDefault="00C22480" w:rsidP="00C22480">
            <w:r w:rsidRPr="00537C85">
              <w:t>Obec/město:</w:t>
            </w:r>
          </w:p>
          <w:p w14:paraId="6F923C74" w14:textId="77777777" w:rsidR="00C22480" w:rsidRPr="00537C85" w:rsidRDefault="00C22480" w:rsidP="00C22480"/>
        </w:tc>
        <w:tc>
          <w:tcPr>
            <w:tcW w:w="6705" w:type="dxa"/>
            <w:gridSpan w:val="3"/>
            <w:tcBorders>
              <w:top w:val="nil"/>
              <w:left w:val="nil"/>
              <w:bottom w:val="nil"/>
              <w:right w:val="nil"/>
            </w:tcBorders>
            <w:shd w:val="clear" w:color="auto" w:fill="auto"/>
          </w:tcPr>
          <w:p w14:paraId="6F923C75" w14:textId="676353A1" w:rsidR="00C22480" w:rsidRPr="00E65CCD" w:rsidRDefault="006F5B99" w:rsidP="00C22480">
            <w:r w:rsidRPr="00E65CCD">
              <w:t>Frýdek – Místek</w:t>
            </w:r>
          </w:p>
        </w:tc>
      </w:tr>
      <w:tr w:rsidR="00C22480" w14:paraId="6F923C7A" w14:textId="77777777" w:rsidTr="00D0235A">
        <w:trPr>
          <w:trHeight w:val="455"/>
        </w:trPr>
        <w:tc>
          <w:tcPr>
            <w:tcW w:w="2939" w:type="dxa"/>
            <w:tcBorders>
              <w:top w:val="nil"/>
              <w:left w:val="nil"/>
              <w:bottom w:val="nil"/>
              <w:right w:val="nil"/>
            </w:tcBorders>
            <w:shd w:val="clear" w:color="auto" w:fill="auto"/>
          </w:tcPr>
          <w:p w14:paraId="1AE4EC17" w14:textId="77777777" w:rsidR="00C22480" w:rsidRPr="00537C85" w:rsidRDefault="00C22480" w:rsidP="00C22480">
            <w:pPr>
              <w:tabs>
                <w:tab w:val="left" w:pos="2835"/>
              </w:tabs>
            </w:pPr>
            <w:r w:rsidRPr="00537C85">
              <w:t>Kraj:</w:t>
            </w:r>
          </w:p>
          <w:p w14:paraId="6F923C78" w14:textId="77777777" w:rsidR="00C22480" w:rsidRPr="00537C85" w:rsidRDefault="00C22480" w:rsidP="00C22480">
            <w:pPr>
              <w:tabs>
                <w:tab w:val="left" w:pos="2835"/>
              </w:tabs>
            </w:pPr>
          </w:p>
        </w:tc>
        <w:tc>
          <w:tcPr>
            <w:tcW w:w="6705" w:type="dxa"/>
            <w:gridSpan w:val="3"/>
            <w:tcBorders>
              <w:top w:val="nil"/>
              <w:left w:val="nil"/>
              <w:bottom w:val="nil"/>
              <w:right w:val="nil"/>
            </w:tcBorders>
            <w:shd w:val="clear" w:color="auto" w:fill="auto"/>
          </w:tcPr>
          <w:p w14:paraId="6F923C79" w14:textId="0B16C7D2" w:rsidR="00C22480" w:rsidRPr="00E65CCD" w:rsidRDefault="00C22480" w:rsidP="00C22480">
            <w:r w:rsidRPr="00E65CCD">
              <w:t>Moravskoslezský</w:t>
            </w:r>
          </w:p>
        </w:tc>
      </w:tr>
      <w:tr w:rsidR="00C22480" w14:paraId="6F923C7E" w14:textId="77777777" w:rsidTr="00D0235A">
        <w:trPr>
          <w:trHeight w:val="455"/>
        </w:trPr>
        <w:tc>
          <w:tcPr>
            <w:tcW w:w="2939" w:type="dxa"/>
            <w:tcBorders>
              <w:top w:val="nil"/>
              <w:left w:val="nil"/>
              <w:bottom w:val="nil"/>
              <w:right w:val="nil"/>
            </w:tcBorders>
            <w:shd w:val="clear" w:color="auto" w:fill="auto"/>
          </w:tcPr>
          <w:p w14:paraId="03FC70B3" w14:textId="77777777" w:rsidR="00C22480" w:rsidRPr="00537C85" w:rsidRDefault="00C22480" w:rsidP="00C22480">
            <w:pPr>
              <w:tabs>
                <w:tab w:val="left" w:pos="2835"/>
              </w:tabs>
            </w:pPr>
            <w:r w:rsidRPr="00537C85">
              <w:t>Okres:</w:t>
            </w:r>
          </w:p>
          <w:p w14:paraId="6F923C7C" w14:textId="77777777" w:rsidR="00C22480" w:rsidRPr="00537C85" w:rsidRDefault="00C22480" w:rsidP="00C22480">
            <w:pPr>
              <w:tabs>
                <w:tab w:val="left" w:pos="2835"/>
              </w:tabs>
            </w:pPr>
          </w:p>
        </w:tc>
        <w:tc>
          <w:tcPr>
            <w:tcW w:w="6705" w:type="dxa"/>
            <w:gridSpan w:val="3"/>
            <w:tcBorders>
              <w:top w:val="nil"/>
              <w:left w:val="nil"/>
              <w:bottom w:val="nil"/>
              <w:right w:val="nil"/>
            </w:tcBorders>
            <w:shd w:val="clear" w:color="auto" w:fill="auto"/>
          </w:tcPr>
          <w:p w14:paraId="6F923C7D" w14:textId="7D6CA616" w:rsidR="00C22480" w:rsidRPr="00E65CCD" w:rsidRDefault="006F5B99" w:rsidP="00C22480">
            <w:r w:rsidRPr="00E65CCD">
              <w:t>Frýdek – Místek</w:t>
            </w:r>
          </w:p>
        </w:tc>
      </w:tr>
      <w:tr w:rsidR="00C22480" w14:paraId="6F923C82" w14:textId="77777777" w:rsidTr="00D0235A">
        <w:trPr>
          <w:trHeight w:val="553"/>
        </w:trPr>
        <w:tc>
          <w:tcPr>
            <w:tcW w:w="2939" w:type="dxa"/>
            <w:tcBorders>
              <w:top w:val="nil"/>
              <w:left w:val="nil"/>
              <w:bottom w:val="nil"/>
              <w:right w:val="nil"/>
            </w:tcBorders>
            <w:shd w:val="clear" w:color="auto" w:fill="auto"/>
          </w:tcPr>
          <w:p w14:paraId="2F4B4D01" w14:textId="77777777" w:rsidR="00C22480" w:rsidRPr="00537C85" w:rsidRDefault="00C22480" w:rsidP="00C22480">
            <w:pPr>
              <w:tabs>
                <w:tab w:val="left" w:pos="2835"/>
              </w:tabs>
            </w:pPr>
            <w:r w:rsidRPr="00537C85">
              <w:t>Katastrální území:</w:t>
            </w:r>
          </w:p>
          <w:p w14:paraId="6F923C80" w14:textId="77777777" w:rsidR="00C22480" w:rsidRPr="00537C85" w:rsidRDefault="00C22480" w:rsidP="00C22480">
            <w:pPr>
              <w:tabs>
                <w:tab w:val="left" w:pos="2835"/>
              </w:tabs>
            </w:pPr>
          </w:p>
        </w:tc>
        <w:tc>
          <w:tcPr>
            <w:tcW w:w="6705" w:type="dxa"/>
            <w:gridSpan w:val="3"/>
            <w:tcBorders>
              <w:top w:val="nil"/>
              <w:left w:val="nil"/>
              <w:bottom w:val="nil"/>
              <w:right w:val="nil"/>
            </w:tcBorders>
            <w:shd w:val="clear" w:color="auto" w:fill="auto"/>
          </w:tcPr>
          <w:p w14:paraId="6F923C81" w14:textId="0BE75980" w:rsidR="00C22480" w:rsidRPr="00E65CCD" w:rsidRDefault="000233BC" w:rsidP="00C22480">
            <w:r w:rsidRPr="00E65CCD">
              <w:t>Frýdek [634956]</w:t>
            </w:r>
          </w:p>
        </w:tc>
      </w:tr>
      <w:tr w:rsidR="00C22480" w14:paraId="6F923C8B" w14:textId="77777777" w:rsidTr="00DB30D3">
        <w:trPr>
          <w:trHeight w:val="3958"/>
        </w:trPr>
        <w:tc>
          <w:tcPr>
            <w:tcW w:w="2939" w:type="dxa"/>
            <w:tcBorders>
              <w:top w:val="nil"/>
              <w:left w:val="nil"/>
              <w:bottom w:val="nil"/>
              <w:right w:val="nil"/>
            </w:tcBorders>
            <w:shd w:val="clear" w:color="auto" w:fill="auto"/>
          </w:tcPr>
          <w:p w14:paraId="6F923C83" w14:textId="1C599096" w:rsidR="00C22480" w:rsidRPr="00537C85" w:rsidRDefault="00C22480" w:rsidP="00C22480">
            <w:r w:rsidRPr="00537C85">
              <w:t>Zpracovatel dokumentace:</w:t>
            </w:r>
          </w:p>
        </w:tc>
        <w:tc>
          <w:tcPr>
            <w:tcW w:w="6705" w:type="dxa"/>
            <w:gridSpan w:val="3"/>
            <w:tcBorders>
              <w:top w:val="nil"/>
              <w:left w:val="nil"/>
              <w:bottom w:val="nil"/>
              <w:right w:val="nil"/>
            </w:tcBorders>
            <w:shd w:val="clear" w:color="auto" w:fill="auto"/>
          </w:tcPr>
          <w:p w14:paraId="330C89F5" w14:textId="77777777" w:rsidR="00C22480" w:rsidRPr="00E65CCD" w:rsidRDefault="00C22480" w:rsidP="00C22480">
            <w:pPr>
              <w:tabs>
                <w:tab w:val="left" w:pos="2835"/>
              </w:tabs>
              <w:rPr>
                <w:b/>
              </w:rPr>
            </w:pPr>
            <w:r w:rsidRPr="00E65CCD">
              <w:rPr>
                <w:b/>
                <w:sz w:val="24"/>
                <w:szCs w:val="24"/>
              </w:rPr>
              <w:t>V</w:t>
            </w:r>
            <w:r w:rsidRPr="00E65CCD">
              <w:rPr>
                <w:b/>
              </w:rPr>
              <w:t>ia Comperta s.r.o.</w:t>
            </w:r>
          </w:p>
          <w:p w14:paraId="03155014" w14:textId="77777777" w:rsidR="00C22480" w:rsidRPr="00E65CCD" w:rsidRDefault="00C22480" w:rsidP="00C22480">
            <w:pPr>
              <w:autoSpaceDE w:val="0"/>
              <w:autoSpaceDN w:val="0"/>
              <w:adjustRightInd w:val="0"/>
            </w:pPr>
            <w:r w:rsidRPr="00E65CCD">
              <w:t>Karla Hynka Máchy 5203/33</w:t>
            </w:r>
          </w:p>
          <w:p w14:paraId="63ADBB19" w14:textId="655CE8DD" w:rsidR="00C22480" w:rsidRPr="00E65CCD" w:rsidRDefault="00C22480" w:rsidP="00C22480">
            <w:pPr>
              <w:autoSpaceDE w:val="0"/>
              <w:autoSpaceDN w:val="0"/>
              <w:adjustRightInd w:val="0"/>
            </w:pPr>
            <w:r w:rsidRPr="00E65CCD">
              <w:t xml:space="preserve">722 00 </w:t>
            </w:r>
            <w:r w:rsidR="006F5B99" w:rsidRPr="00E65CCD">
              <w:t>Ostrava – Třebovice</w:t>
            </w:r>
            <w:r w:rsidRPr="00E65CCD">
              <w:t xml:space="preserve"> </w:t>
            </w:r>
          </w:p>
          <w:p w14:paraId="1AEF91E4" w14:textId="77777777" w:rsidR="00C22480" w:rsidRPr="00E65CCD" w:rsidRDefault="00C22480" w:rsidP="00C22480">
            <w:pPr>
              <w:autoSpaceDE w:val="0"/>
              <w:autoSpaceDN w:val="0"/>
              <w:adjustRightInd w:val="0"/>
            </w:pPr>
            <w:r w:rsidRPr="00E65CCD">
              <w:t>viacomperta@viacomperta.cz</w:t>
            </w:r>
          </w:p>
          <w:p w14:paraId="73BCA035" w14:textId="77777777" w:rsidR="00C22480" w:rsidRPr="00E65CCD" w:rsidRDefault="00C22480" w:rsidP="00C22480">
            <w:pPr>
              <w:autoSpaceDE w:val="0"/>
              <w:autoSpaceDN w:val="0"/>
              <w:adjustRightInd w:val="0"/>
            </w:pPr>
            <w:r w:rsidRPr="00E65CCD">
              <w:t>IČO: 07755023</w:t>
            </w:r>
          </w:p>
          <w:p w14:paraId="265AFCEE" w14:textId="77777777" w:rsidR="00C22480" w:rsidRPr="00E65CCD" w:rsidRDefault="00C22480" w:rsidP="00C22480">
            <w:pPr>
              <w:autoSpaceDE w:val="0"/>
              <w:autoSpaceDN w:val="0"/>
              <w:adjustRightInd w:val="0"/>
            </w:pPr>
            <w:r w:rsidRPr="00E65CCD">
              <w:t>DIČ: CZ07755023</w:t>
            </w:r>
          </w:p>
          <w:p w14:paraId="6F923C8A" w14:textId="77777777" w:rsidR="00C22480" w:rsidRPr="00E65CCD" w:rsidRDefault="00C22480" w:rsidP="00C22480">
            <w:pPr>
              <w:jc w:val="right"/>
            </w:pPr>
          </w:p>
        </w:tc>
      </w:tr>
      <w:tr w:rsidR="00455295" w14:paraId="6F923C8D" w14:textId="77777777" w:rsidTr="00D0235A">
        <w:trPr>
          <w:trHeight w:val="994"/>
        </w:trPr>
        <w:tc>
          <w:tcPr>
            <w:tcW w:w="9644" w:type="dxa"/>
            <w:gridSpan w:val="4"/>
            <w:tcBorders>
              <w:top w:val="nil"/>
              <w:left w:val="nil"/>
              <w:bottom w:val="nil"/>
              <w:right w:val="nil"/>
            </w:tcBorders>
            <w:shd w:val="clear" w:color="auto" w:fill="auto"/>
            <w:vAlign w:val="center"/>
          </w:tcPr>
          <w:p w14:paraId="6F923C8C" w14:textId="77777777" w:rsidR="00455295" w:rsidRPr="00E65CCD" w:rsidRDefault="00455295" w:rsidP="00D0235A">
            <w:pPr>
              <w:jc w:val="left"/>
              <w:rPr>
                <w:b/>
                <w:sz w:val="32"/>
                <w:szCs w:val="32"/>
              </w:rPr>
            </w:pPr>
            <w:r w:rsidRPr="00E65CCD">
              <w:rPr>
                <w:b/>
                <w:sz w:val="32"/>
                <w:szCs w:val="32"/>
              </w:rPr>
              <w:t>D. DOKUMENTACE OBJEKTŮ A TECHNICKÝCH A TECHNOLOGICKÝCH ZAŘÍZENÍ</w:t>
            </w:r>
          </w:p>
        </w:tc>
      </w:tr>
      <w:tr w:rsidR="00C22480" w:rsidRPr="00537C85" w14:paraId="6F923C92"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8E" w14:textId="77777777" w:rsidR="00C22480" w:rsidRPr="00537C85" w:rsidRDefault="00C22480" w:rsidP="00C22480">
            <w:pPr>
              <w:jc w:val="left"/>
            </w:pPr>
            <w:r w:rsidRPr="00537C85">
              <w:t>Autorizoval: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8F" w14:textId="413908EC" w:rsidR="00C22480" w:rsidRPr="00E65CCD" w:rsidRDefault="00C22480" w:rsidP="00C22480">
            <w:pPr>
              <w:jc w:val="left"/>
            </w:pPr>
            <w:r w:rsidRPr="00E65CCD">
              <w:t>Ing. Michal Pavelka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0" w14:textId="77777777" w:rsidR="00C22480" w:rsidRPr="00E65CCD" w:rsidRDefault="00C22480" w:rsidP="00C22480">
            <w:pPr>
              <w:jc w:val="left"/>
            </w:pPr>
          </w:p>
        </w:tc>
        <w:tc>
          <w:tcPr>
            <w:tcW w:w="1040" w:type="dxa"/>
            <w:vMerge w:val="restart"/>
            <w:tcBorders>
              <w:top w:val="single" w:sz="4" w:space="0" w:color="auto"/>
              <w:left w:val="single" w:sz="4" w:space="0" w:color="auto"/>
              <w:bottom w:val="single" w:sz="4" w:space="0" w:color="auto"/>
              <w:right w:val="single" w:sz="4" w:space="0" w:color="auto"/>
            </w:tcBorders>
            <w:shd w:val="clear" w:color="auto" w:fill="auto"/>
          </w:tcPr>
          <w:p w14:paraId="6F923C91" w14:textId="77777777" w:rsidR="00C22480" w:rsidRPr="00537C85" w:rsidRDefault="00C22480" w:rsidP="00C22480">
            <w:pPr>
              <w:jc w:val="left"/>
            </w:pPr>
            <w:r>
              <w:t>P</w:t>
            </w:r>
            <w:r w:rsidRPr="00537C85">
              <w:t>aré:</w:t>
            </w:r>
          </w:p>
        </w:tc>
      </w:tr>
      <w:tr w:rsidR="00C22480" w14:paraId="6F923C97"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3" w14:textId="77777777" w:rsidR="00C22480" w:rsidRPr="00537C85" w:rsidRDefault="00C22480" w:rsidP="00C22480">
            <w:pPr>
              <w:jc w:val="left"/>
            </w:pPr>
            <w:r w:rsidRPr="00537C85">
              <w:rPr>
                <w:color w:val="000000"/>
              </w:rPr>
              <w:t>Hlavní inženýr projektu:</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4" w14:textId="583A4E33" w:rsidR="00C22480" w:rsidRPr="00E65CCD" w:rsidRDefault="00C22480" w:rsidP="00C22480">
            <w:pPr>
              <w:jc w:val="left"/>
            </w:pPr>
            <w:r w:rsidRPr="00E65CCD">
              <w:t xml:space="preserve">Ing. </w:t>
            </w:r>
            <w:r w:rsidR="00FA0020" w:rsidRPr="00E65CCD">
              <w:rPr>
                <w:rFonts w:asciiTheme="majorHAnsi" w:hAnsiTheme="majorHAnsi" w:cstheme="majorHAnsi"/>
              </w:rPr>
              <w:t>Jan Pazdziora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5" w14:textId="77777777" w:rsidR="00C22480" w:rsidRPr="00E65CCD"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6" w14:textId="77777777" w:rsidR="00C22480" w:rsidRPr="00E01151" w:rsidRDefault="00C22480" w:rsidP="00C22480">
            <w:pPr>
              <w:jc w:val="left"/>
              <w:rPr>
                <w:sz w:val="22"/>
                <w:szCs w:val="22"/>
              </w:rPr>
            </w:pPr>
          </w:p>
        </w:tc>
      </w:tr>
      <w:tr w:rsidR="00C22480" w14:paraId="6F923C9C"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8" w14:textId="77777777" w:rsidR="00C22480" w:rsidRPr="00537C85" w:rsidRDefault="00C22480" w:rsidP="00C22480">
            <w:pPr>
              <w:jc w:val="left"/>
            </w:pPr>
            <w:r w:rsidRPr="00537C85">
              <w:t>Vypracoval:</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9" w14:textId="6D1BC9CD" w:rsidR="00C22480" w:rsidRPr="00E65CCD" w:rsidRDefault="000233BC" w:rsidP="00C22480">
            <w:pPr>
              <w:jc w:val="left"/>
            </w:pPr>
            <w:r w:rsidRPr="00E65CCD">
              <w:t>Bc. Kateřina Němcová</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A" w14:textId="77777777" w:rsidR="00C22480" w:rsidRPr="00E65CCD" w:rsidRDefault="00C22480" w:rsidP="00C22480">
            <w:pPr>
              <w:jc w:val="left"/>
            </w:pPr>
          </w:p>
        </w:tc>
        <w:tc>
          <w:tcPr>
            <w:tcW w:w="1040" w:type="dxa"/>
            <w:vMerge/>
            <w:tcBorders>
              <w:left w:val="single" w:sz="4" w:space="0" w:color="auto"/>
              <w:bottom w:val="single" w:sz="4" w:space="0" w:color="auto"/>
              <w:right w:val="single" w:sz="4" w:space="0" w:color="auto"/>
            </w:tcBorders>
            <w:shd w:val="clear" w:color="auto" w:fill="auto"/>
            <w:vAlign w:val="center"/>
          </w:tcPr>
          <w:p w14:paraId="6F923C9B" w14:textId="77777777" w:rsidR="00C22480" w:rsidRPr="00E01151" w:rsidRDefault="00C22480" w:rsidP="00C22480">
            <w:pPr>
              <w:jc w:val="left"/>
              <w:rPr>
                <w:sz w:val="22"/>
                <w:szCs w:val="22"/>
              </w:rPr>
            </w:pPr>
          </w:p>
        </w:tc>
      </w:tr>
      <w:tr w:rsidR="00665AD5" w14:paraId="6F923CA1" w14:textId="77777777" w:rsidTr="00D0235A">
        <w:trPr>
          <w:trHeight w:val="397"/>
        </w:trPr>
        <w:tc>
          <w:tcPr>
            <w:tcW w:w="2939" w:type="dxa"/>
            <w:tcBorders>
              <w:top w:val="single" w:sz="4" w:space="0" w:color="auto"/>
              <w:left w:val="single" w:sz="4" w:space="0" w:color="auto"/>
              <w:bottom w:val="single" w:sz="4" w:space="0" w:color="auto"/>
              <w:right w:val="single" w:sz="4" w:space="0" w:color="auto"/>
            </w:tcBorders>
            <w:shd w:val="clear" w:color="auto" w:fill="auto"/>
            <w:vAlign w:val="center"/>
          </w:tcPr>
          <w:p w14:paraId="6F923C9D" w14:textId="77777777" w:rsidR="00665AD5" w:rsidRPr="00537C85" w:rsidRDefault="00665AD5" w:rsidP="00665AD5">
            <w:pPr>
              <w:jc w:val="left"/>
            </w:pPr>
            <w:r w:rsidRPr="00537C85">
              <w:t>Číslo zakázky:</w:t>
            </w:r>
          </w:p>
        </w:tc>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6F923C9E" w14:textId="1AF72D73" w:rsidR="00665AD5" w:rsidRPr="00E65CCD" w:rsidRDefault="000233BC" w:rsidP="00665AD5">
            <w:pPr>
              <w:jc w:val="left"/>
            </w:pPr>
            <w:r w:rsidRPr="00E65CCD">
              <w:t>2127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F923C9F" w14:textId="2122C9DF" w:rsidR="00665AD5" w:rsidRPr="00E65CCD" w:rsidRDefault="00C22480" w:rsidP="00665AD5">
            <w:pPr>
              <w:jc w:val="left"/>
            </w:pPr>
            <w:r w:rsidRPr="00E65CCD">
              <w:t xml:space="preserve">Datum: </w:t>
            </w:r>
            <w:r w:rsidR="000233BC" w:rsidRPr="00E65CCD">
              <w:t>9/</w:t>
            </w:r>
            <w:r w:rsidRPr="00E65CCD">
              <w:t>202</w:t>
            </w:r>
            <w:r w:rsidR="000233BC" w:rsidRPr="00E65CCD">
              <w:t>2</w:t>
            </w:r>
          </w:p>
        </w:tc>
        <w:tc>
          <w:tcPr>
            <w:tcW w:w="1040" w:type="dxa"/>
            <w:vMerge/>
            <w:tcBorders>
              <w:left w:val="single" w:sz="4" w:space="0" w:color="auto"/>
              <w:bottom w:val="single" w:sz="4" w:space="0" w:color="auto"/>
              <w:right w:val="single" w:sz="4" w:space="0" w:color="auto"/>
            </w:tcBorders>
            <w:shd w:val="clear" w:color="auto" w:fill="auto"/>
            <w:vAlign w:val="center"/>
          </w:tcPr>
          <w:p w14:paraId="6F923CA0" w14:textId="77777777" w:rsidR="00665AD5" w:rsidRPr="00E01151" w:rsidRDefault="00665AD5" w:rsidP="00665AD5">
            <w:pPr>
              <w:jc w:val="left"/>
              <w:rPr>
                <w:sz w:val="22"/>
                <w:szCs w:val="22"/>
              </w:rPr>
            </w:pPr>
          </w:p>
        </w:tc>
      </w:tr>
    </w:tbl>
    <w:p w14:paraId="73A96195" w14:textId="77777777" w:rsidR="00FB74D1" w:rsidRDefault="00FB74D1" w:rsidP="00484552">
      <w:pPr>
        <w:jc w:val="left"/>
        <w:rPr>
          <w:b/>
          <w:sz w:val="32"/>
          <w:szCs w:val="32"/>
        </w:rPr>
      </w:pPr>
    </w:p>
    <w:p w14:paraId="6F923CA2" w14:textId="2C7DDD8E" w:rsidR="0083135A" w:rsidRDefault="00484552" w:rsidP="00484552">
      <w:pPr>
        <w:jc w:val="left"/>
        <w:rPr>
          <w:b/>
          <w:sz w:val="32"/>
          <w:szCs w:val="32"/>
        </w:rPr>
      </w:pPr>
      <w:r w:rsidRPr="00484552">
        <w:rPr>
          <w:b/>
          <w:sz w:val="32"/>
          <w:szCs w:val="32"/>
        </w:rPr>
        <w:lastRenderedPageBreak/>
        <w:t xml:space="preserve">D.1 </w:t>
      </w:r>
      <w:r w:rsidR="009319A2">
        <w:rPr>
          <w:b/>
          <w:sz w:val="32"/>
          <w:szCs w:val="32"/>
        </w:rPr>
        <w:t>STAVEBNÍ ČÁST</w:t>
      </w:r>
    </w:p>
    <w:p w14:paraId="6F923CA3" w14:textId="77777777" w:rsidR="009319A2" w:rsidRDefault="009319A2" w:rsidP="009319A2">
      <w:pPr>
        <w:pStyle w:val="Nadpis1"/>
      </w:pPr>
      <w:r w:rsidRPr="009319A2">
        <w:t>D.1.1 Objekty pozemních komunikací, včetně propustků</w:t>
      </w:r>
    </w:p>
    <w:p w14:paraId="6F923CA4" w14:textId="77777777" w:rsidR="00484552" w:rsidRDefault="00484552" w:rsidP="00484552">
      <w:pPr>
        <w:pStyle w:val="Nadpis2"/>
      </w:pPr>
      <w:bookmarkStart w:id="3" w:name="_Toc510618618"/>
      <w:r>
        <w:t>1. Technická zpráva</w:t>
      </w:r>
      <w:bookmarkEnd w:id="3"/>
    </w:p>
    <w:p w14:paraId="6F923CA5" w14:textId="77777777" w:rsidR="00484552" w:rsidRDefault="00484552" w:rsidP="00484552">
      <w:pPr>
        <w:pStyle w:val="Nadpis3"/>
      </w:pPr>
      <w:bookmarkStart w:id="4" w:name="_Toc510618619"/>
      <w:r>
        <w:t>a) identifikační údaje objektu</w:t>
      </w:r>
      <w:bookmarkEnd w:id="4"/>
    </w:p>
    <w:p w14:paraId="63DC4890" w14:textId="77777777" w:rsidR="00920FC0" w:rsidRDefault="00920FC0" w:rsidP="00280566">
      <w:pPr>
        <w:tabs>
          <w:tab w:val="left" w:pos="3261"/>
        </w:tabs>
        <w:rPr>
          <w:rFonts w:cs="Times New Roman"/>
        </w:rPr>
      </w:pPr>
      <w:bookmarkStart w:id="5" w:name="_Toc510618620"/>
      <w:r w:rsidRPr="00B06D6C">
        <w:rPr>
          <w:rFonts w:asciiTheme="majorHAnsi" w:hAnsiTheme="majorHAnsi" w:cstheme="majorHAnsi"/>
          <w:b/>
          <w:sz w:val="24"/>
          <w:szCs w:val="24"/>
        </w:rPr>
        <w:t xml:space="preserve">OKRUŽNÍ KŘIŽOVATKA NA UL. SLEZSKÁ X HL. TŘÍDA, </w:t>
      </w:r>
      <w:proofErr w:type="gramStart"/>
      <w:r w:rsidRPr="00B06D6C">
        <w:rPr>
          <w:rFonts w:asciiTheme="majorHAnsi" w:hAnsiTheme="majorHAnsi" w:cstheme="majorHAnsi"/>
          <w:b/>
          <w:sz w:val="24"/>
          <w:szCs w:val="24"/>
        </w:rPr>
        <w:t>FRÝDEK - MÍSTEK</w:t>
      </w:r>
      <w:proofErr w:type="gramEnd"/>
      <w:r w:rsidRPr="007F5AC4">
        <w:rPr>
          <w:rFonts w:cs="Times New Roman"/>
        </w:rPr>
        <w:t xml:space="preserve"> </w:t>
      </w:r>
    </w:p>
    <w:p w14:paraId="4B03EBF4" w14:textId="788A11DD" w:rsidR="00280566" w:rsidRPr="007F5AC4" w:rsidRDefault="00280566" w:rsidP="00280566">
      <w:pPr>
        <w:tabs>
          <w:tab w:val="left" w:pos="3261"/>
        </w:tabs>
        <w:rPr>
          <w:rFonts w:cs="Times New Roman"/>
        </w:rPr>
      </w:pPr>
      <w:r w:rsidRPr="007F5AC4">
        <w:rPr>
          <w:rFonts w:cs="Times New Roman"/>
        </w:rPr>
        <w:t>kraj:</w:t>
      </w:r>
      <w:r w:rsidRPr="007F5AC4">
        <w:rPr>
          <w:rFonts w:cs="Times New Roman"/>
        </w:rPr>
        <w:tab/>
        <w:t>Moravskoslezský</w:t>
      </w:r>
    </w:p>
    <w:p w14:paraId="707FBB51" w14:textId="2D2C6B5C" w:rsidR="00280566" w:rsidRPr="00E65CCD" w:rsidRDefault="00280566" w:rsidP="00280566">
      <w:pPr>
        <w:tabs>
          <w:tab w:val="left" w:pos="3261"/>
        </w:tabs>
        <w:rPr>
          <w:rFonts w:cs="Times New Roman"/>
        </w:rPr>
      </w:pPr>
      <w:r w:rsidRPr="00E65CCD">
        <w:rPr>
          <w:rFonts w:cs="Times New Roman"/>
        </w:rPr>
        <w:t>katastrální území:</w:t>
      </w:r>
      <w:r w:rsidRPr="00E65CCD">
        <w:rPr>
          <w:rFonts w:cs="Times New Roman"/>
        </w:rPr>
        <w:tab/>
      </w:r>
      <w:r w:rsidR="00920FC0" w:rsidRPr="00E65CCD">
        <w:t>Frýdek [634956]</w:t>
      </w:r>
    </w:p>
    <w:p w14:paraId="6F41FDCC" w14:textId="111D3624" w:rsidR="00280566" w:rsidRPr="00E65CCD" w:rsidRDefault="00280566" w:rsidP="00280566">
      <w:pPr>
        <w:tabs>
          <w:tab w:val="left" w:pos="3261"/>
        </w:tabs>
      </w:pPr>
      <w:r w:rsidRPr="00E65CCD">
        <w:rPr>
          <w:rFonts w:cs="Times New Roman"/>
        </w:rPr>
        <w:t>označení pozemní komunikace:</w:t>
      </w:r>
      <w:r w:rsidRPr="00E65CCD">
        <w:rPr>
          <w:rFonts w:cs="Times New Roman"/>
        </w:rPr>
        <w:tab/>
      </w:r>
      <w:r w:rsidR="00694695" w:rsidRPr="00E65CCD">
        <w:rPr>
          <w:rFonts w:cs="Times New Roman"/>
        </w:rPr>
        <w:t>přestavba stávající stykové křižovatky silnice II/477 a II/648</w:t>
      </w:r>
    </w:p>
    <w:p w14:paraId="6F923CAA" w14:textId="77777777" w:rsidR="00484552" w:rsidRDefault="00484552" w:rsidP="00484552">
      <w:pPr>
        <w:pStyle w:val="Nadpis3"/>
      </w:pPr>
      <w:r>
        <w:t>b) stručný technický popis se zdůvodněním navrženého řešení</w:t>
      </w:r>
      <w:bookmarkEnd w:id="5"/>
    </w:p>
    <w:p w14:paraId="0CA22FF0" w14:textId="61E84CD2" w:rsidR="005B4494" w:rsidRPr="00E65CCD" w:rsidRDefault="005B4494" w:rsidP="005B4494">
      <w:pPr>
        <w:rPr>
          <w:rFonts w:asciiTheme="majorHAnsi" w:hAnsiTheme="majorHAnsi" w:cstheme="majorHAnsi"/>
          <w:szCs w:val="22"/>
        </w:rPr>
      </w:pPr>
      <w:bookmarkStart w:id="6" w:name="_Hlk81404351"/>
      <w:bookmarkStart w:id="7" w:name="_Toc510618621"/>
      <w:r w:rsidRPr="00E65CCD">
        <w:rPr>
          <w:rFonts w:asciiTheme="majorHAnsi" w:hAnsiTheme="majorHAnsi" w:cstheme="majorHAnsi"/>
          <w:szCs w:val="22"/>
        </w:rPr>
        <w:t>Předmětem dokumentace je stavební úprava stávající stykové křižovatky silnice II/648 a II/477. Nově bude v tomto prostoru vybudována okružní křižovatka se čtyřmi rameny a jedním by-passem. Nově v křižovatce vznikne rameno místní komunikace</w:t>
      </w:r>
      <w:r w:rsidR="0028751A" w:rsidRPr="00E65CCD">
        <w:rPr>
          <w:rFonts w:asciiTheme="majorHAnsi" w:hAnsiTheme="majorHAnsi" w:cstheme="majorHAnsi"/>
          <w:szCs w:val="22"/>
        </w:rPr>
        <w:t xml:space="preserve"> – SO102</w:t>
      </w:r>
      <w:r w:rsidRPr="00E65CCD">
        <w:rPr>
          <w:rFonts w:asciiTheme="majorHAnsi" w:hAnsiTheme="majorHAnsi" w:cstheme="majorHAnsi"/>
          <w:szCs w:val="22"/>
        </w:rPr>
        <w:t>, jež bude napojeno v jižní části křižovatky. Součástí stavební úpravy budou i přeložky technické infrastruktury (sdělovacích kabelů, veřejného osvětlení a vodovodu)</w:t>
      </w:r>
      <w:r w:rsidR="0028751A" w:rsidRPr="00E65CCD">
        <w:rPr>
          <w:rFonts w:asciiTheme="majorHAnsi" w:hAnsiTheme="majorHAnsi" w:cstheme="majorHAnsi"/>
          <w:szCs w:val="22"/>
        </w:rPr>
        <w:t xml:space="preserve"> řešené v jiných SO</w:t>
      </w:r>
      <w:r w:rsidRPr="00E65CCD">
        <w:rPr>
          <w:rFonts w:asciiTheme="majorHAnsi" w:hAnsiTheme="majorHAnsi" w:cstheme="majorHAnsi"/>
          <w:szCs w:val="22"/>
        </w:rPr>
        <w:t xml:space="preserve">. Účel užívání stavby je bezpečné usměrnění jednotlivých proudů dopravy a jejich návaznost na okolní silniční síť a síť místních komunikací. </w:t>
      </w:r>
      <w:bookmarkEnd w:id="6"/>
      <w:r w:rsidRPr="00E65CCD">
        <w:rPr>
          <w:rFonts w:asciiTheme="majorHAnsi" w:hAnsiTheme="majorHAnsi" w:cstheme="majorHAnsi"/>
          <w:szCs w:val="22"/>
        </w:rPr>
        <w:t xml:space="preserve">Jedná se o trvalou úpravu.   </w:t>
      </w:r>
    </w:p>
    <w:p w14:paraId="6F923CAC" w14:textId="08A2AE5E" w:rsidR="00484552" w:rsidRPr="00E65CCD" w:rsidRDefault="00484552" w:rsidP="00484552">
      <w:pPr>
        <w:pStyle w:val="Nadpis3"/>
      </w:pPr>
      <w:r w:rsidRPr="00E65CCD">
        <w:t xml:space="preserve">c) vyhodnocení průzkumů a podkladů, včetně jejich užití v </w:t>
      </w:r>
      <w:proofErr w:type="gramStart"/>
      <w:r w:rsidRPr="00E65CCD">
        <w:t>dokumentaci - dopravní</w:t>
      </w:r>
      <w:proofErr w:type="gramEnd"/>
      <w:r w:rsidRPr="00E65CCD">
        <w:t xml:space="preserve"> údaje, geotechnický průzkum apod.</w:t>
      </w:r>
      <w:bookmarkEnd w:id="7"/>
    </w:p>
    <w:p w14:paraId="640807CA" w14:textId="231FC0B4" w:rsidR="00A86658" w:rsidRPr="00E65CCD" w:rsidRDefault="00A86658" w:rsidP="00A86658"/>
    <w:p w14:paraId="14307796" w14:textId="0BEF5114" w:rsidR="00A86658" w:rsidRPr="00E65CCD" w:rsidRDefault="00A86658" w:rsidP="00A86658">
      <w:r w:rsidRPr="00E65CCD">
        <w:t>Použité podklady:</w:t>
      </w:r>
    </w:p>
    <w:p w14:paraId="77061672" w14:textId="49D5E80B" w:rsidR="00A86658" w:rsidRPr="00E65CCD" w:rsidRDefault="00A86658" w:rsidP="00A86658">
      <w:pPr>
        <w:pStyle w:val="Odstavecseseznamem"/>
        <w:numPr>
          <w:ilvl w:val="0"/>
          <w:numId w:val="12"/>
        </w:numPr>
      </w:pPr>
      <w:r w:rsidRPr="00E65CCD">
        <w:t>Katastrální mapa</w:t>
      </w:r>
    </w:p>
    <w:p w14:paraId="2E33C73D" w14:textId="01C93EB7" w:rsidR="00A86658" w:rsidRPr="00E65CCD" w:rsidRDefault="00A86658" w:rsidP="00A86658">
      <w:pPr>
        <w:pStyle w:val="Odstavecseseznamem"/>
        <w:numPr>
          <w:ilvl w:val="0"/>
          <w:numId w:val="12"/>
        </w:numPr>
      </w:pPr>
      <w:r w:rsidRPr="00E65CCD">
        <w:t>Polohopisné a výškopisné zaměření zájmového území</w:t>
      </w:r>
    </w:p>
    <w:p w14:paraId="20779C38" w14:textId="34DD7D5E" w:rsidR="00A86658" w:rsidRPr="00E65CCD" w:rsidRDefault="00A86658" w:rsidP="00A86658">
      <w:pPr>
        <w:pStyle w:val="Odstavecseseznamem"/>
        <w:numPr>
          <w:ilvl w:val="0"/>
          <w:numId w:val="12"/>
        </w:numPr>
      </w:pPr>
      <w:r w:rsidRPr="00E65CCD">
        <w:t>Podklady od správců sítí (CETIN, ČEZ, …)</w:t>
      </w:r>
    </w:p>
    <w:p w14:paraId="619DC6D0" w14:textId="407C9256" w:rsidR="008C5BC5" w:rsidRPr="00E65CCD" w:rsidRDefault="00A86658" w:rsidP="008C5BC5">
      <w:pPr>
        <w:pStyle w:val="Odstavecseseznamem"/>
        <w:numPr>
          <w:ilvl w:val="0"/>
          <w:numId w:val="12"/>
        </w:numPr>
      </w:pPr>
      <w:r w:rsidRPr="00E65CCD">
        <w:t>Kapacitní posouzení křižovatek Slezská x Lipová x Hlavní Třída ve Frýdku – Místku</w:t>
      </w:r>
    </w:p>
    <w:p w14:paraId="7F4F000F" w14:textId="0606B374" w:rsidR="008C5BC5" w:rsidRPr="00E65CCD" w:rsidRDefault="008C5BC5" w:rsidP="008C5BC5">
      <w:pPr>
        <w:pStyle w:val="Odstavecseseznamem"/>
        <w:numPr>
          <w:ilvl w:val="0"/>
          <w:numId w:val="12"/>
        </w:numPr>
      </w:pPr>
      <w:r w:rsidRPr="00E65CCD">
        <w:t>Frýdek-p.č.6797/7-HG posudek zasakování</w:t>
      </w:r>
    </w:p>
    <w:p w14:paraId="2B42B0A4" w14:textId="494EA641" w:rsidR="00A86658" w:rsidRPr="00E65CCD" w:rsidRDefault="00A86658" w:rsidP="00A86658">
      <w:pPr>
        <w:pStyle w:val="Odstavecseseznamem"/>
        <w:numPr>
          <w:ilvl w:val="0"/>
          <w:numId w:val="12"/>
        </w:numPr>
      </w:pPr>
      <w:r w:rsidRPr="00E65CCD">
        <w:t>Celostátní sčítání dopravy na dálniční a silniční síti ČR, 2016</w:t>
      </w:r>
    </w:p>
    <w:p w14:paraId="6F923CAE" w14:textId="52828922" w:rsidR="00484552" w:rsidRPr="00E65CCD" w:rsidRDefault="00484552" w:rsidP="00484552">
      <w:pPr>
        <w:pStyle w:val="Nadpis3"/>
      </w:pPr>
      <w:bookmarkStart w:id="8" w:name="_Toc510618622"/>
      <w:r w:rsidRPr="00E65CCD">
        <w:t>d) vztahy pozemní komunikace k ostatním objektům stavby</w:t>
      </w:r>
      <w:bookmarkEnd w:id="8"/>
    </w:p>
    <w:p w14:paraId="74D3AD72" w14:textId="77777777" w:rsidR="005A5F79" w:rsidRPr="00E65CCD" w:rsidRDefault="005A5F79" w:rsidP="005A5F79"/>
    <w:p w14:paraId="2145D497" w14:textId="77777777" w:rsidR="000B6279" w:rsidRPr="00E65CCD" w:rsidRDefault="000B6279" w:rsidP="000B6279">
      <w:pPr>
        <w:rPr>
          <w:rFonts w:asciiTheme="majorHAnsi" w:eastAsia="Times New Roman" w:hAnsiTheme="majorHAnsi" w:cstheme="majorHAnsi"/>
          <w:b/>
          <w:bCs/>
          <w:szCs w:val="22"/>
          <w:lang w:eastAsia="cs-CZ"/>
        </w:rPr>
      </w:pPr>
      <w:r w:rsidRPr="00E65CCD">
        <w:rPr>
          <w:rFonts w:asciiTheme="majorHAnsi" w:eastAsia="Times New Roman" w:hAnsiTheme="majorHAnsi" w:cstheme="majorHAnsi"/>
          <w:b/>
          <w:bCs/>
          <w:szCs w:val="22"/>
          <w:lang w:eastAsia="cs-CZ"/>
        </w:rPr>
        <w:t>SO 102</w:t>
      </w:r>
      <w:r w:rsidRPr="00E65CCD">
        <w:rPr>
          <w:rFonts w:asciiTheme="majorHAnsi" w:eastAsia="Times New Roman" w:hAnsiTheme="majorHAnsi" w:cstheme="majorHAnsi"/>
          <w:b/>
          <w:bCs/>
          <w:szCs w:val="22"/>
          <w:lang w:eastAsia="cs-CZ"/>
        </w:rPr>
        <w:tab/>
        <w:t xml:space="preserve">Dopravní napojení komunikace na ul. Nové Dvory-Podhůří </w:t>
      </w:r>
    </w:p>
    <w:p w14:paraId="0EF95F61" w14:textId="0FCCBA66" w:rsidR="000B6279" w:rsidRPr="00E65CCD" w:rsidRDefault="000B6279" w:rsidP="000B6279">
      <w:pPr>
        <w:rPr>
          <w:rFonts w:asciiTheme="majorHAnsi" w:eastAsia="Times New Roman" w:hAnsiTheme="majorHAnsi" w:cstheme="majorHAnsi"/>
          <w:b/>
          <w:bCs/>
          <w:szCs w:val="22"/>
          <w:lang w:eastAsia="cs-CZ"/>
        </w:rPr>
      </w:pPr>
      <w:r w:rsidRPr="00E65CCD">
        <w:rPr>
          <w:rFonts w:asciiTheme="majorHAnsi" w:eastAsia="Times New Roman" w:hAnsiTheme="majorHAnsi" w:cstheme="majorHAnsi"/>
          <w:b/>
          <w:bCs/>
          <w:szCs w:val="22"/>
          <w:lang w:eastAsia="cs-CZ"/>
        </w:rPr>
        <w:t>Dopravní infrastruktura místních komunikací.:</w:t>
      </w:r>
    </w:p>
    <w:p w14:paraId="4F0BFCED" w14:textId="19F2FCD2" w:rsidR="005A5F79" w:rsidRPr="005A5F79" w:rsidRDefault="005A5F79" w:rsidP="005A5F79">
      <w:pPr>
        <w:rPr>
          <w:color w:val="FF0000"/>
        </w:rPr>
      </w:pPr>
    </w:p>
    <w:p w14:paraId="4818DC9F"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001</w:t>
      </w:r>
      <w:r w:rsidRPr="00E65CCD">
        <w:rPr>
          <w:rFonts w:asciiTheme="majorHAnsi" w:eastAsia="Times New Roman" w:hAnsiTheme="majorHAnsi" w:cstheme="majorHAnsi"/>
          <w:szCs w:val="22"/>
          <w:lang w:eastAsia="cs-CZ"/>
        </w:rPr>
        <w:tab/>
        <w:t>Příprava území</w:t>
      </w:r>
    </w:p>
    <w:p w14:paraId="7CD4A4B0"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Stavební objekt přípravy území pro výstavbu.</w:t>
      </w:r>
    </w:p>
    <w:p w14:paraId="04BEE77B" w14:textId="0C285460" w:rsidR="005A5F79" w:rsidRPr="00E65CCD" w:rsidRDefault="005A5F79" w:rsidP="005A5F79">
      <w:pPr>
        <w:rPr>
          <w:rFonts w:asciiTheme="majorHAnsi" w:eastAsia="Times New Roman" w:hAnsiTheme="majorHAnsi" w:cstheme="majorHAnsi"/>
          <w:szCs w:val="22"/>
          <w:lang w:eastAsia="cs-CZ"/>
        </w:rPr>
      </w:pPr>
    </w:p>
    <w:p w14:paraId="756211B2" w14:textId="77777777" w:rsidR="000B6279" w:rsidRPr="00E65CCD" w:rsidRDefault="000B6279" w:rsidP="000B62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101</w:t>
      </w:r>
      <w:r w:rsidRPr="00E65CCD">
        <w:rPr>
          <w:rFonts w:asciiTheme="majorHAnsi" w:eastAsia="Times New Roman" w:hAnsiTheme="majorHAnsi" w:cstheme="majorHAnsi"/>
          <w:szCs w:val="22"/>
          <w:lang w:eastAsia="cs-CZ"/>
        </w:rPr>
        <w:tab/>
        <w:t>Okružní křižovatka</w:t>
      </w:r>
    </w:p>
    <w:p w14:paraId="02399050" w14:textId="489EB3C7" w:rsidR="000B6279" w:rsidRPr="00E65CCD" w:rsidRDefault="000B6279" w:rsidP="000B62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Dopravní infrastruktura silnic II. třídy.</w:t>
      </w:r>
    </w:p>
    <w:p w14:paraId="1FA3CB8C" w14:textId="77777777" w:rsidR="005A5F79" w:rsidRPr="00E65CCD" w:rsidRDefault="005A5F79" w:rsidP="005A5F79">
      <w:pPr>
        <w:rPr>
          <w:rFonts w:asciiTheme="majorHAnsi" w:eastAsia="Times New Roman" w:hAnsiTheme="majorHAnsi" w:cstheme="majorHAnsi"/>
          <w:szCs w:val="22"/>
          <w:lang w:eastAsia="cs-CZ"/>
        </w:rPr>
      </w:pPr>
    </w:p>
    <w:p w14:paraId="69C48888"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103</w:t>
      </w:r>
      <w:r w:rsidRPr="00E65CCD">
        <w:rPr>
          <w:rFonts w:asciiTheme="majorHAnsi" w:eastAsia="Times New Roman" w:hAnsiTheme="majorHAnsi" w:cstheme="majorHAnsi"/>
          <w:szCs w:val="22"/>
          <w:lang w:eastAsia="cs-CZ"/>
        </w:rPr>
        <w:tab/>
        <w:t>Chodníky</w:t>
      </w:r>
    </w:p>
    <w:p w14:paraId="33B6BEF8"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Dopravní infrastruktura místních komunikací.</w:t>
      </w:r>
    </w:p>
    <w:p w14:paraId="04C909B6" w14:textId="77777777" w:rsidR="005A5F79" w:rsidRPr="00E65CCD" w:rsidRDefault="005A5F79" w:rsidP="005A5F79">
      <w:pPr>
        <w:rPr>
          <w:rFonts w:asciiTheme="majorHAnsi" w:eastAsia="Times New Roman" w:hAnsiTheme="majorHAnsi" w:cstheme="majorHAnsi"/>
          <w:szCs w:val="22"/>
          <w:lang w:eastAsia="cs-CZ"/>
        </w:rPr>
      </w:pPr>
    </w:p>
    <w:p w14:paraId="2F8647E3"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301</w:t>
      </w:r>
      <w:r w:rsidRPr="00E65CCD">
        <w:rPr>
          <w:rFonts w:asciiTheme="majorHAnsi" w:eastAsia="Times New Roman" w:hAnsiTheme="majorHAnsi" w:cstheme="majorHAnsi"/>
          <w:szCs w:val="22"/>
          <w:lang w:eastAsia="cs-CZ"/>
        </w:rPr>
        <w:tab/>
        <w:t>Přeložka vodovodu</w:t>
      </w:r>
    </w:p>
    <w:p w14:paraId="4D808EDB"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302</w:t>
      </w:r>
      <w:r w:rsidRPr="00E65CCD">
        <w:rPr>
          <w:rFonts w:asciiTheme="majorHAnsi" w:eastAsia="Times New Roman" w:hAnsiTheme="majorHAnsi" w:cstheme="majorHAnsi"/>
          <w:szCs w:val="22"/>
          <w:lang w:eastAsia="cs-CZ"/>
        </w:rPr>
        <w:tab/>
        <w:t>Přeložka dešťové kanalizace</w:t>
      </w:r>
    </w:p>
    <w:p w14:paraId="57F534A9"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401</w:t>
      </w:r>
      <w:r w:rsidRPr="00E65CCD">
        <w:rPr>
          <w:rFonts w:asciiTheme="majorHAnsi" w:eastAsia="Times New Roman" w:hAnsiTheme="majorHAnsi" w:cstheme="majorHAnsi"/>
          <w:szCs w:val="22"/>
          <w:lang w:eastAsia="cs-CZ"/>
        </w:rPr>
        <w:tab/>
        <w:t>Přeložka SEK (CETIN, a.s.)</w:t>
      </w:r>
    </w:p>
    <w:p w14:paraId="74F20DB6" w14:textId="77777777"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402</w:t>
      </w:r>
      <w:r w:rsidRPr="00E65CCD">
        <w:rPr>
          <w:rFonts w:asciiTheme="majorHAnsi" w:eastAsia="Times New Roman" w:hAnsiTheme="majorHAnsi" w:cstheme="majorHAnsi"/>
          <w:szCs w:val="22"/>
          <w:lang w:eastAsia="cs-CZ"/>
        </w:rPr>
        <w:tab/>
        <w:t>Přeložka NN (ČEZ Distribuce, a.s.)</w:t>
      </w:r>
    </w:p>
    <w:p w14:paraId="0504E28D" w14:textId="41CCA0C1"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40</w:t>
      </w:r>
      <w:r w:rsidR="008863D8" w:rsidRPr="00E65CCD">
        <w:rPr>
          <w:rFonts w:asciiTheme="majorHAnsi" w:eastAsia="Times New Roman" w:hAnsiTheme="majorHAnsi" w:cstheme="majorHAnsi"/>
          <w:szCs w:val="22"/>
          <w:lang w:eastAsia="cs-CZ"/>
        </w:rPr>
        <w:t>3</w:t>
      </w:r>
      <w:r w:rsidRPr="00E65CCD">
        <w:rPr>
          <w:rFonts w:asciiTheme="majorHAnsi" w:eastAsia="Times New Roman" w:hAnsiTheme="majorHAnsi" w:cstheme="majorHAnsi"/>
          <w:szCs w:val="22"/>
          <w:lang w:eastAsia="cs-CZ"/>
        </w:rPr>
        <w:tab/>
        <w:t>Přeložka VN (ČEZ Distribuce, a.s.)</w:t>
      </w:r>
    </w:p>
    <w:p w14:paraId="2773F033" w14:textId="4682A90A" w:rsidR="005A5F79" w:rsidRPr="00E65CCD" w:rsidRDefault="005A5F79" w:rsidP="005A5F79">
      <w:pPr>
        <w:rPr>
          <w:rFonts w:asciiTheme="majorHAnsi" w:eastAsia="Times New Roman" w:hAnsiTheme="majorHAnsi" w:cstheme="majorHAnsi"/>
          <w:szCs w:val="22"/>
          <w:lang w:eastAsia="cs-CZ"/>
        </w:rPr>
      </w:pPr>
      <w:r w:rsidRPr="00E65CCD">
        <w:rPr>
          <w:rFonts w:asciiTheme="majorHAnsi" w:eastAsia="Times New Roman" w:hAnsiTheme="majorHAnsi" w:cstheme="majorHAnsi"/>
          <w:szCs w:val="22"/>
          <w:lang w:eastAsia="cs-CZ"/>
        </w:rPr>
        <w:t>SO 40</w:t>
      </w:r>
      <w:r w:rsidR="008863D8" w:rsidRPr="00E65CCD">
        <w:rPr>
          <w:rFonts w:asciiTheme="majorHAnsi" w:eastAsia="Times New Roman" w:hAnsiTheme="majorHAnsi" w:cstheme="majorHAnsi"/>
          <w:szCs w:val="22"/>
          <w:lang w:eastAsia="cs-CZ"/>
        </w:rPr>
        <w:t>4</w:t>
      </w:r>
      <w:r w:rsidRPr="00E65CCD">
        <w:rPr>
          <w:rFonts w:asciiTheme="majorHAnsi" w:eastAsia="Times New Roman" w:hAnsiTheme="majorHAnsi" w:cstheme="majorHAnsi"/>
          <w:szCs w:val="22"/>
          <w:lang w:eastAsia="cs-CZ"/>
        </w:rPr>
        <w:tab/>
        <w:t>Přeložka doplnění veřejného osvětlení</w:t>
      </w:r>
    </w:p>
    <w:p w14:paraId="25D2981D" w14:textId="7B1AB74C" w:rsidR="005A5F79" w:rsidRPr="00E65CCD" w:rsidRDefault="005A5F79" w:rsidP="005A5F79">
      <w:pPr>
        <w:rPr>
          <w:lang w:eastAsia="cs-CZ"/>
        </w:rPr>
      </w:pPr>
      <w:r w:rsidRPr="00E65CCD">
        <w:rPr>
          <w:rFonts w:asciiTheme="majorHAnsi" w:eastAsia="Times New Roman" w:hAnsiTheme="majorHAnsi" w:cstheme="majorHAnsi"/>
          <w:szCs w:val="22"/>
          <w:lang w:eastAsia="cs-CZ"/>
        </w:rPr>
        <w:t>SO 40</w:t>
      </w:r>
      <w:r w:rsidR="008863D8" w:rsidRPr="00E65CCD">
        <w:rPr>
          <w:rFonts w:asciiTheme="majorHAnsi" w:eastAsia="Times New Roman" w:hAnsiTheme="majorHAnsi" w:cstheme="majorHAnsi"/>
          <w:szCs w:val="22"/>
          <w:lang w:eastAsia="cs-CZ"/>
        </w:rPr>
        <w:t>5</w:t>
      </w:r>
      <w:r w:rsidRPr="00E65CCD">
        <w:rPr>
          <w:rFonts w:asciiTheme="majorHAnsi" w:eastAsia="Times New Roman" w:hAnsiTheme="majorHAnsi" w:cstheme="majorHAnsi"/>
          <w:szCs w:val="22"/>
          <w:lang w:eastAsia="cs-CZ"/>
        </w:rPr>
        <w:tab/>
        <w:t>Přeložka sdělovací vedení</w:t>
      </w:r>
    </w:p>
    <w:p w14:paraId="19D9CD46" w14:textId="77777777" w:rsidR="005A5F79" w:rsidRPr="00E65CCD" w:rsidRDefault="005A5F79" w:rsidP="005A5F79"/>
    <w:p w14:paraId="6F923CB0" w14:textId="77777777" w:rsidR="00484552" w:rsidRPr="00E65CCD" w:rsidRDefault="00484552" w:rsidP="00484552">
      <w:pPr>
        <w:pStyle w:val="Nadpis3"/>
      </w:pPr>
      <w:bookmarkStart w:id="9" w:name="_Toc510618623"/>
      <w:r w:rsidRPr="00E65CCD">
        <w:t>e) návrh zpevněných ploch, včetně případných výpočtů</w:t>
      </w:r>
      <w:bookmarkEnd w:id="9"/>
    </w:p>
    <w:p w14:paraId="35C7EA62" w14:textId="77777777" w:rsidR="00E65CCD" w:rsidRPr="00A34719" w:rsidRDefault="00E65CCD" w:rsidP="00E65CCD">
      <w:pPr>
        <w:pStyle w:val="Zkladntext"/>
        <w:spacing w:line="300" w:lineRule="auto"/>
        <w:rPr>
          <w:rFonts w:asciiTheme="majorHAnsi" w:hAnsiTheme="majorHAnsi" w:cstheme="majorHAnsi"/>
          <w:b/>
          <w:bCs/>
          <w:sz w:val="28"/>
          <w:szCs w:val="28"/>
        </w:rPr>
      </w:pPr>
      <w:bookmarkStart w:id="10" w:name="_Hlk56968154"/>
      <w:bookmarkStart w:id="11" w:name="_Toc510618624"/>
      <w:r w:rsidRPr="00A34719">
        <w:rPr>
          <w:rFonts w:asciiTheme="majorHAnsi" w:hAnsiTheme="majorHAnsi" w:cstheme="majorHAnsi"/>
          <w:b/>
          <w:bCs/>
          <w:sz w:val="28"/>
          <w:szCs w:val="28"/>
        </w:rPr>
        <w:t>SO 102</w:t>
      </w:r>
      <w:r w:rsidRPr="00A34719">
        <w:rPr>
          <w:rFonts w:asciiTheme="majorHAnsi" w:hAnsiTheme="majorHAnsi" w:cstheme="majorHAnsi"/>
          <w:b/>
          <w:bCs/>
          <w:sz w:val="28"/>
          <w:szCs w:val="28"/>
        </w:rPr>
        <w:tab/>
        <w:t xml:space="preserve">Dopravní napojení komunikace na ul. Nové Dvory-Podhůří </w:t>
      </w:r>
    </w:p>
    <w:p w14:paraId="517793C2" w14:textId="77777777" w:rsidR="00E65CCD" w:rsidRPr="008941AE" w:rsidRDefault="00E65CCD" w:rsidP="00E65CCD">
      <w:pPr>
        <w:rPr>
          <w:rFonts w:asciiTheme="majorHAnsi" w:eastAsia="Times New Roman" w:hAnsiTheme="majorHAnsi" w:cstheme="majorHAnsi"/>
          <w:b/>
          <w:bCs/>
          <w:szCs w:val="22"/>
          <w:u w:val="single"/>
          <w:lang w:eastAsia="cs-CZ"/>
        </w:rPr>
      </w:pPr>
      <w:r w:rsidRPr="008941AE">
        <w:rPr>
          <w:rFonts w:asciiTheme="majorHAnsi" w:eastAsia="Times New Roman" w:hAnsiTheme="majorHAnsi" w:cstheme="majorHAnsi"/>
          <w:b/>
          <w:bCs/>
          <w:szCs w:val="22"/>
          <w:u w:val="single"/>
          <w:lang w:eastAsia="cs-CZ"/>
        </w:rPr>
        <w:t xml:space="preserve">Větev – </w:t>
      </w:r>
      <w:r>
        <w:rPr>
          <w:rFonts w:asciiTheme="majorHAnsi" w:eastAsia="Times New Roman" w:hAnsiTheme="majorHAnsi" w:cstheme="majorHAnsi"/>
          <w:b/>
          <w:bCs/>
          <w:szCs w:val="22"/>
          <w:u w:val="single"/>
          <w:lang w:eastAsia="cs-CZ"/>
        </w:rPr>
        <w:t>Nové Dvory – Podhůří</w:t>
      </w:r>
    </w:p>
    <w:p w14:paraId="736C515D" w14:textId="77777777" w:rsidR="00E65CCD" w:rsidRPr="0051484F" w:rsidRDefault="00E65CCD" w:rsidP="00E65CCD">
      <w:pPr>
        <w:rPr>
          <w:rFonts w:asciiTheme="majorHAnsi" w:eastAsia="Times New Roman" w:hAnsiTheme="majorHAnsi" w:cstheme="majorHAnsi"/>
          <w:b/>
          <w:bCs/>
          <w:sz w:val="24"/>
          <w:szCs w:val="24"/>
          <w:lang w:eastAsia="cs-CZ"/>
        </w:rPr>
      </w:pPr>
      <w:r>
        <w:rPr>
          <w:rFonts w:asciiTheme="majorHAnsi" w:eastAsia="Times New Roman" w:hAnsiTheme="majorHAnsi" w:cstheme="majorHAnsi"/>
          <w:szCs w:val="22"/>
          <w:lang w:eastAsia="cs-CZ"/>
        </w:rPr>
        <w:t xml:space="preserve">Délka úpravy navržené větve je 73,66m od středu okružní křižovatky. Výjezdová větev je v oblouku s poloměrem 8,0m a šířkou jízdního pásu 5,0m. Vjezdová větev je zakončena zaoblením s poloměrem 8,0m a šířka pásu je navržena 5,0m. Napojení na stávající místní komunikaci bude ve stávajících šířkách. </w:t>
      </w:r>
      <w:r w:rsidRPr="0051484F">
        <w:rPr>
          <w:rFonts w:asciiTheme="majorHAnsi" w:eastAsia="Times New Roman" w:hAnsiTheme="majorHAnsi" w:cstheme="majorHAnsi"/>
          <w:b/>
          <w:bCs/>
          <w:sz w:val="24"/>
          <w:szCs w:val="24"/>
          <w:lang w:eastAsia="cs-CZ"/>
        </w:rPr>
        <w:t xml:space="preserve">Vzhledem k tomu že projekt okružní </w:t>
      </w:r>
      <w:r w:rsidRPr="0051484F">
        <w:rPr>
          <w:rFonts w:asciiTheme="majorHAnsi" w:eastAsia="Times New Roman" w:hAnsiTheme="majorHAnsi" w:cstheme="majorHAnsi"/>
          <w:b/>
          <w:bCs/>
          <w:sz w:val="24"/>
          <w:szCs w:val="24"/>
          <w:lang w:eastAsia="cs-CZ"/>
        </w:rPr>
        <w:lastRenderedPageBreak/>
        <w:t xml:space="preserve">křižovatky se zpracovává proto aby se mohla začít stavět navazující MK (částečná přeložka MK na ul. Nové Dvory – Podhůří) se předpokládá napojení větve okružní křižovatky na tuto v budoucnu již realizovanou místní komunikaci. Při aktuálním stavu je možné stávající MK napojit na nově vzniklou větev okružní křižovatky. Drobné technické úpravy připojení (pokud nebude vystavěna nová MK v rámci jiného projektu) budou řešeny pomocí změny stavby před dokončením. </w:t>
      </w:r>
    </w:p>
    <w:p w14:paraId="1D7A5F76" w14:textId="77777777" w:rsidR="00E65CCD" w:rsidRDefault="00E65CCD" w:rsidP="00E65CCD">
      <w:pPr>
        <w:rPr>
          <w:rFonts w:asciiTheme="majorHAnsi" w:eastAsia="Times New Roman" w:hAnsiTheme="majorHAnsi" w:cstheme="majorHAnsi"/>
          <w:szCs w:val="22"/>
          <w:lang w:eastAsia="cs-CZ"/>
        </w:rPr>
      </w:pPr>
    </w:p>
    <w:p w14:paraId="7AAD0350" w14:textId="77777777" w:rsidR="00E65CCD" w:rsidRDefault="00E65CCD" w:rsidP="00E65CC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Rozsah úpravy větve vyplývá ze směrového a výškového řešení připojení větve na okružní pás. Směrový ostrůvek je velikosti 27,28m2. Lemování ostrůvku je betonovým silničním obrubníkem do betonového lože. Skrz směrový ostrůvek je navrženo místo pro přecházení, kde směrový ostrůvek plní funkci ostrůvku ochranného. Příčný sklon komunikací je 2,50 %.  </w:t>
      </w:r>
    </w:p>
    <w:p w14:paraId="5A64FEE9" w14:textId="77777777" w:rsidR="00E65CCD" w:rsidRDefault="00E65CCD" w:rsidP="00E65CCD">
      <w:pPr>
        <w:rPr>
          <w:rFonts w:asciiTheme="majorHAnsi" w:eastAsia="Times New Roman" w:hAnsiTheme="majorHAnsi" w:cstheme="majorHAnsi"/>
          <w:szCs w:val="22"/>
          <w:lang w:eastAsia="cs-CZ"/>
        </w:rPr>
      </w:pPr>
    </w:p>
    <w:p w14:paraId="6F940B61" w14:textId="77777777" w:rsidR="00E65CCD" w:rsidRDefault="00E65CCD" w:rsidP="00E65CC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Směrové vedení je patrné z výkresu situace a je řešeno protisměrnými oblouky s poloměry 25,0 a 30,0 m. Zakončení připojované větve je řešeno jako stavebně upravený příčný práh. Jež zajišťuje zpomalení dopravy a současně bude využit jako místo pro přecházení z jednoho chodníku na druhý (SO 103). Příčný práh bude vytvořen z betonové skladebné nebo zámkové dlažby tl. min. 100 mm. </w:t>
      </w:r>
    </w:p>
    <w:p w14:paraId="1D85872B" w14:textId="77777777" w:rsidR="00E65CCD" w:rsidRDefault="00E65CCD" w:rsidP="00E65CC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Zařezání bude provedeno kolmo na směr jízdy a napojení bude provedeno schodovitě s min. přesahem 0,20m na jednotlivých vrstvách (doporučeno je 0,50m schod). </w:t>
      </w:r>
    </w:p>
    <w:p w14:paraId="269F4B13"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480FD232"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Místní komunikace je navržena ve skladbě dle TP 170:</w:t>
      </w:r>
    </w:p>
    <w:p w14:paraId="21FFAE25"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sidRPr="005F4311">
        <w:rPr>
          <w:rFonts w:asciiTheme="majorHAnsi" w:eastAsia="Times New Roman" w:hAnsiTheme="majorHAnsi" w:cstheme="majorHAnsi"/>
          <w:szCs w:val="22"/>
          <w:lang w:eastAsia="cs-CZ"/>
        </w:rPr>
        <w:t>D1-N-2-V-PIII</w:t>
      </w:r>
    </w:p>
    <w:p w14:paraId="68C87D15"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koberec obrusný</w:t>
      </w:r>
      <w:r>
        <w:rPr>
          <w:rFonts w:asciiTheme="majorHAnsi" w:eastAsia="Times New Roman" w:hAnsiTheme="majorHAnsi" w:cstheme="majorHAnsi"/>
          <w:szCs w:val="22"/>
          <w:lang w:eastAsia="cs-CZ"/>
        </w:rPr>
        <w:tab/>
        <w:t>ACO</w:t>
      </w:r>
      <w:r w:rsidRPr="00710FF4">
        <w:rPr>
          <w:rFonts w:asciiTheme="majorHAnsi" w:eastAsia="Times New Roman" w:hAnsiTheme="majorHAnsi" w:cstheme="majorHAnsi"/>
          <w:szCs w:val="22"/>
          <w:lang w:eastAsia="cs-CZ"/>
        </w:rPr>
        <w:t xml:space="preserve"> </w:t>
      </w:r>
      <w:proofErr w:type="gramStart"/>
      <w:r w:rsidRPr="00710FF4">
        <w:rPr>
          <w:rFonts w:asciiTheme="majorHAnsi" w:eastAsia="Times New Roman" w:hAnsiTheme="majorHAnsi" w:cstheme="majorHAnsi"/>
          <w:szCs w:val="22"/>
          <w:lang w:eastAsia="cs-CZ"/>
        </w:rPr>
        <w:t>11</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proofErr w:type="gramEnd"/>
      <w:r w:rsidRPr="00710FF4">
        <w:rPr>
          <w:rFonts w:asciiTheme="majorHAnsi" w:eastAsia="Times New Roman" w:hAnsiTheme="majorHAnsi" w:cstheme="majorHAnsi"/>
          <w:szCs w:val="22"/>
          <w:lang w:eastAsia="cs-CZ"/>
        </w:rPr>
        <w:t>40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6E737EF2"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Spojovací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PS-E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5FD9EE77"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Asfaltový beton podkladní</w:t>
      </w:r>
      <w:r>
        <w:rPr>
          <w:rFonts w:asciiTheme="majorHAnsi" w:eastAsia="Times New Roman" w:hAnsiTheme="majorHAnsi" w:cstheme="majorHAnsi"/>
          <w:szCs w:val="22"/>
          <w:lang w:eastAsia="cs-CZ"/>
        </w:rPr>
        <w:tab/>
        <w:t>ACP 16 S </w:t>
      </w:r>
      <w:r>
        <w:rPr>
          <w:rFonts w:asciiTheme="majorHAnsi" w:eastAsia="Times New Roman" w:hAnsiTheme="majorHAnsi" w:cstheme="majorHAnsi"/>
          <w:szCs w:val="22"/>
          <w:lang w:eastAsia="cs-CZ"/>
        </w:rPr>
        <w:tab/>
        <w:t>60 mm</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EN 13108-1,ČSN 736121</w:t>
      </w:r>
    </w:p>
    <w:p w14:paraId="469E4271"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Infiltrační postřik</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P</w:t>
      </w:r>
      <w:r>
        <w:rPr>
          <w:rFonts w:asciiTheme="majorHAnsi" w:eastAsia="Times New Roman" w:hAnsiTheme="majorHAnsi" w:cstheme="majorHAnsi"/>
          <w:szCs w:val="22"/>
          <w:lang w:eastAsia="cs-CZ"/>
        </w:rPr>
        <w:t>I</w:t>
      </w:r>
      <w:r w:rsidRPr="00710FF4">
        <w:rPr>
          <w:rFonts w:asciiTheme="majorHAnsi" w:eastAsia="Times New Roman" w:hAnsiTheme="majorHAnsi" w:cstheme="majorHAnsi"/>
          <w:szCs w:val="22"/>
          <w:lang w:eastAsia="cs-CZ"/>
        </w:rPr>
        <w:t>-</w:t>
      </w:r>
      <w:r>
        <w:rPr>
          <w:rFonts w:asciiTheme="majorHAnsi" w:eastAsia="Times New Roman" w:hAnsiTheme="majorHAnsi" w:cstheme="majorHAnsi"/>
          <w:szCs w:val="22"/>
          <w:lang w:eastAsia="cs-CZ"/>
        </w:rPr>
        <w:t>E</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0,40 kg/m2</w:t>
      </w:r>
      <w:r>
        <w:rPr>
          <w:rFonts w:asciiTheme="majorHAnsi" w:eastAsia="Times New Roman" w:hAnsiTheme="majorHAnsi" w:cstheme="majorHAnsi"/>
          <w:szCs w:val="22"/>
          <w:lang w:eastAsia="cs-CZ"/>
        </w:rPr>
        <w:tab/>
      </w:r>
      <w:r w:rsidRPr="00710FF4">
        <w:rPr>
          <w:rFonts w:asciiTheme="majorHAnsi" w:eastAsia="Times New Roman" w:hAnsiTheme="majorHAnsi" w:cstheme="majorHAnsi"/>
          <w:szCs w:val="22"/>
          <w:lang w:eastAsia="cs-CZ"/>
        </w:rPr>
        <w:t>ČSN 736129</w:t>
      </w:r>
    </w:p>
    <w:p w14:paraId="4067C284"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679E1725" w14:textId="77777777" w:rsidR="00E65CCD" w:rsidRDefault="00E65CCD" w:rsidP="00E65CCD">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t>ŠD</w:t>
      </w:r>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36EAD470"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410 mm – Edef, 2 = min. 45 MPa</w:t>
      </w:r>
    </w:p>
    <w:p w14:paraId="69E4990A"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01CFF1FF"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Místní komunikace – zpomalovací práh je navržen ve skladbě dle TP 170:</w:t>
      </w:r>
    </w:p>
    <w:p w14:paraId="2183838E"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4D5A8FBE"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Betonová dlažba</w:t>
      </w:r>
      <w:r>
        <w:rPr>
          <w:rFonts w:asciiTheme="majorHAnsi" w:eastAsia="Times New Roman" w:hAnsiTheme="majorHAnsi" w:cstheme="majorHAnsi"/>
          <w:szCs w:val="22"/>
          <w:lang w:eastAsia="cs-CZ"/>
        </w:rPr>
        <w:tab/>
      </w:r>
      <w:proofErr w:type="gramStart"/>
      <w:r>
        <w:rPr>
          <w:rFonts w:asciiTheme="majorHAnsi" w:eastAsia="Times New Roman" w:hAnsiTheme="majorHAnsi" w:cstheme="majorHAnsi"/>
          <w:szCs w:val="22"/>
          <w:lang w:eastAsia="cs-CZ"/>
        </w:rPr>
        <w:t xml:space="preserve">DL  </w:t>
      </w:r>
      <w:r>
        <w:rPr>
          <w:rFonts w:asciiTheme="majorHAnsi" w:eastAsia="Times New Roman" w:hAnsiTheme="majorHAnsi" w:cstheme="majorHAnsi"/>
          <w:szCs w:val="22"/>
          <w:lang w:eastAsia="cs-CZ"/>
        </w:rPr>
        <w:tab/>
      </w:r>
      <w:proofErr w:type="gramEnd"/>
      <w:r>
        <w:rPr>
          <w:rFonts w:asciiTheme="majorHAnsi" w:eastAsia="Times New Roman" w:hAnsiTheme="majorHAnsi" w:cstheme="majorHAnsi"/>
          <w:szCs w:val="22"/>
          <w:lang w:eastAsia="cs-CZ"/>
        </w:rPr>
        <w:t>10</w:t>
      </w:r>
      <w:r w:rsidRPr="00710FF4">
        <w:rPr>
          <w:rFonts w:asciiTheme="majorHAnsi" w:eastAsia="Times New Roman" w:hAnsiTheme="majorHAnsi" w:cstheme="majorHAnsi"/>
          <w:szCs w:val="22"/>
          <w:lang w:eastAsia="cs-CZ"/>
        </w:rPr>
        <w:t>0 mm</w:t>
      </w:r>
      <w:r>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26493C80"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Štěrkové lože(f4/8)</w:t>
      </w:r>
      <w:r>
        <w:rPr>
          <w:rFonts w:asciiTheme="majorHAnsi" w:eastAsia="Times New Roman" w:hAnsiTheme="majorHAnsi" w:cstheme="majorHAnsi"/>
          <w:szCs w:val="22"/>
          <w:lang w:eastAsia="cs-CZ"/>
        </w:rPr>
        <w:tab/>
        <w:t>L</w:t>
      </w:r>
      <w:r>
        <w:rPr>
          <w:rFonts w:asciiTheme="majorHAnsi" w:eastAsia="Times New Roman" w:hAnsiTheme="majorHAnsi" w:cstheme="majorHAnsi"/>
          <w:szCs w:val="22"/>
          <w:lang w:eastAsia="cs-CZ"/>
        </w:rPr>
        <w:tab/>
        <w:t>40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62A2B11F"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ŠDa</w:t>
      </w:r>
      <w:proofErr w:type="spellEnd"/>
      <w:r>
        <w:rPr>
          <w:rFonts w:asciiTheme="majorHAnsi" w:eastAsia="Times New Roman" w:hAnsiTheme="majorHAnsi" w:cstheme="majorHAnsi"/>
          <w:szCs w:val="22"/>
          <w:lang w:eastAsia="cs-CZ"/>
        </w:rPr>
        <w:tab/>
        <w:t xml:space="preserve">150 mm </w:t>
      </w:r>
      <w:r>
        <w:rPr>
          <w:rFonts w:asciiTheme="majorHAnsi" w:eastAsia="Times New Roman" w:hAnsiTheme="majorHAnsi" w:cstheme="majorHAnsi"/>
          <w:szCs w:val="22"/>
          <w:lang w:eastAsia="cs-CZ"/>
        </w:rPr>
        <w:tab/>
        <w:t xml:space="preserve">ČSN 736126  </w:t>
      </w:r>
    </w:p>
    <w:p w14:paraId="1671DC10" w14:textId="77777777" w:rsidR="00E65CCD" w:rsidRDefault="00E65CCD" w:rsidP="00E65CCD">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29141793"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490-530 mm – Edef, 2 = min. 45 MPa</w:t>
      </w:r>
    </w:p>
    <w:p w14:paraId="02D91A01"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5DC7434C"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Při nedostatečné únosnosti zemní pláně bude na stavbě rozhodnuto o způsobu a rozsahu sanace pláně.  Cena díla se tak může navýšit. Alternativní řešení při nedostatečné únosnosti jsou: Výměna aktivní zóny – v mocnosti stanovené dle výsledků zkoušek únosnosti, nebo zlepšením podloží pomocí hydraulických pojiv v mocnosti opět plynoucí z výsledků únosnosti a geologické stavby aktivní zóny.  </w:t>
      </w:r>
    </w:p>
    <w:p w14:paraId="406D9786" w14:textId="77777777" w:rsidR="00E65CCD" w:rsidRDefault="00E65CCD" w:rsidP="00E65CCD">
      <w:pPr>
        <w:rPr>
          <w:rFonts w:asciiTheme="majorHAnsi" w:eastAsia="Times New Roman" w:hAnsiTheme="majorHAnsi" w:cstheme="majorHAnsi"/>
          <w:szCs w:val="22"/>
          <w:lang w:eastAsia="cs-CZ"/>
        </w:rPr>
      </w:pPr>
    </w:p>
    <w:p w14:paraId="4C54586F" w14:textId="1B534FE6" w:rsidR="00E65CCD" w:rsidRDefault="00E65CCD" w:rsidP="00E65CC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Lemování silnice bude betonovým silničním obrubníkem do betonového lože C20/25. Podél obrubníku bude uložen dvojřádek ze žulové kostky opět do betonového lože C20/25. V místech přejezdů a přechodů budou použity přejezdové betonové obrubníky (150 x 150 x 1000). Společně s náběhovými levým i pravým. </w:t>
      </w:r>
    </w:p>
    <w:p w14:paraId="139923D9" w14:textId="77777777" w:rsidR="00E65CCD" w:rsidRDefault="00E65CCD" w:rsidP="00E65CCD">
      <w:pPr>
        <w:rPr>
          <w:rFonts w:asciiTheme="majorHAnsi" w:eastAsia="Times New Roman" w:hAnsiTheme="majorHAnsi" w:cstheme="majorHAnsi"/>
          <w:szCs w:val="22"/>
          <w:lang w:eastAsia="cs-CZ"/>
        </w:rPr>
      </w:pPr>
    </w:p>
    <w:p w14:paraId="7500E5B7" w14:textId="77777777" w:rsidR="00E65CCD" w:rsidRPr="00B45978" w:rsidRDefault="00E65CCD" w:rsidP="00E65CCD">
      <w:pPr>
        <w:pStyle w:val="Zkladntext"/>
        <w:rPr>
          <w:rFonts w:asciiTheme="majorHAnsi" w:hAnsiTheme="majorHAnsi" w:cstheme="majorHAnsi"/>
          <w:szCs w:val="22"/>
          <w:u w:val="single"/>
          <w:lang w:val="x-none"/>
        </w:rPr>
      </w:pPr>
      <w:r w:rsidRPr="00B45978">
        <w:rPr>
          <w:rFonts w:asciiTheme="majorHAnsi" w:hAnsiTheme="majorHAnsi" w:cstheme="majorHAnsi"/>
          <w:szCs w:val="22"/>
          <w:u w:val="single"/>
          <w:lang w:val="x-none"/>
        </w:rPr>
        <w:t xml:space="preserve">Odvoz materiálu </w:t>
      </w:r>
    </w:p>
    <w:p w14:paraId="3E798BED" w14:textId="77777777" w:rsidR="00E65CCD" w:rsidRPr="00B45978" w:rsidRDefault="00E65CCD" w:rsidP="00E65CCD">
      <w:pPr>
        <w:pStyle w:val="Zkladntext"/>
        <w:rPr>
          <w:rFonts w:asciiTheme="majorHAnsi" w:hAnsiTheme="majorHAnsi" w:cstheme="majorHAnsi"/>
          <w:szCs w:val="22"/>
          <w:lang w:val="x-none"/>
        </w:rPr>
      </w:pPr>
      <w:r w:rsidRPr="00B45978">
        <w:rPr>
          <w:rFonts w:asciiTheme="majorHAnsi" w:hAnsiTheme="majorHAnsi" w:cstheme="majorHAnsi"/>
          <w:szCs w:val="22"/>
          <w:lang w:val="x-none"/>
        </w:rPr>
        <w:t>Odvoz přebytečného</w:t>
      </w:r>
      <w:r w:rsidRPr="00B45978">
        <w:rPr>
          <w:rFonts w:asciiTheme="majorHAnsi" w:hAnsiTheme="majorHAnsi" w:cstheme="majorHAnsi"/>
          <w:szCs w:val="22"/>
        </w:rPr>
        <w:t xml:space="preserve"> (vybouraného)</w:t>
      </w:r>
      <w:r w:rsidRPr="00B45978">
        <w:rPr>
          <w:rFonts w:asciiTheme="majorHAnsi" w:hAnsiTheme="majorHAnsi" w:cstheme="majorHAnsi"/>
          <w:szCs w:val="22"/>
          <w:lang w:val="x-none"/>
        </w:rPr>
        <w:t xml:space="preserve"> materiálu se předpokládá do vzdálenosti 20 km. V prostoru stavby nebudou zřizovány skládky zeminy nebo jiného materiálu. Veškerý přebytečný materiál bude průběžně odvážen mimo staveniště.</w:t>
      </w:r>
    </w:p>
    <w:p w14:paraId="57F9D30C" w14:textId="77777777" w:rsidR="00E65CCD" w:rsidRPr="00B45978" w:rsidRDefault="00E65CCD" w:rsidP="00E65CCD">
      <w:pPr>
        <w:pStyle w:val="Zkladntext"/>
        <w:rPr>
          <w:rFonts w:asciiTheme="majorHAnsi" w:hAnsiTheme="majorHAnsi" w:cstheme="majorHAnsi"/>
          <w:szCs w:val="22"/>
        </w:rPr>
      </w:pPr>
      <w:r w:rsidRPr="00B45978">
        <w:rPr>
          <w:rFonts w:asciiTheme="majorHAnsi" w:hAnsiTheme="majorHAnsi" w:cstheme="majorHAnsi"/>
          <w:szCs w:val="22"/>
        </w:rPr>
        <w:t xml:space="preserve">Odvoz rozryté drti zajišťuje zhotovitel jde o materiál, který se odkupem stane vlastnictvím zhotovitele. Zpětné použití rozryté drti se v rámci této opravy předpokládá ve vrstvě dočasné provizorní komunikace. jako kamenivo podkladních vrstev (případně krytu z asf. recyklátu). </w:t>
      </w:r>
    </w:p>
    <w:p w14:paraId="424A708A" w14:textId="77777777" w:rsidR="00343AF5" w:rsidRPr="00917CEE" w:rsidRDefault="00343AF5" w:rsidP="009F1A9E">
      <w:pPr>
        <w:tabs>
          <w:tab w:val="left" w:pos="4111"/>
        </w:tabs>
        <w:rPr>
          <w:color w:val="FF0000"/>
        </w:rPr>
      </w:pPr>
    </w:p>
    <w:bookmarkEnd w:id="10"/>
    <w:p w14:paraId="6F923CC5" w14:textId="77777777" w:rsidR="00484552" w:rsidRDefault="00484552" w:rsidP="00484552">
      <w:pPr>
        <w:pStyle w:val="Nadpis3"/>
      </w:pPr>
      <w:r>
        <w:t>f) režim povrchových a podzemních vod, zásady odvodnění, ochrana pozemní komunikace</w:t>
      </w:r>
      <w:bookmarkEnd w:id="11"/>
    </w:p>
    <w:p w14:paraId="30796ACC" w14:textId="0431B096" w:rsidR="00E65CCD" w:rsidRDefault="00E65CCD" w:rsidP="00E65CCD">
      <w:pPr>
        <w:rPr>
          <w:rFonts w:asciiTheme="majorHAnsi" w:eastAsia="Times New Roman" w:hAnsiTheme="majorHAnsi" w:cstheme="majorHAnsi"/>
          <w:szCs w:val="22"/>
          <w:lang w:eastAsia="cs-CZ"/>
        </w:rPr>
      </w:pPr>
      <w:bookmarkStart w:id="12" w:name="_Toc510618625"/>
      <w:r>
        <w:rPr>
          <w:rFonts w:asciiTheme="majorHAnsi" w:eastAsia="Times New Roman" w:hAnsiTheme="majorHAnsi" w:cstheme="majorHAnsi"/>
          <w:szCs w:val="22"/>
          <w:lang w:eastAsia="cs-CZ"/>
        </w:rPr>
        <w:t xml:space="preserve">Odvodnění silnice je řešeno podélným a příčným spádem. Na řešené větvi </w:t>
      </w:r>
      <w:r w:rsidR="0094531A">
        <w:rPr>
          <w:rFonts w:asciiTheme="majorHAnsi" w:eastAsia="Times New Roman" w:hAnsiTheme="majorHAnsi" w:cstheme="majorHAnsi"/>
          <w:szCs w:val="22"/>
          <w:lang w:eastAsia="cs-CZ"/>
        </w:rPr>
        <w:t>je navržena</w:t>
      </w:r>
      <w:r>
        <w:rPr>
          <w:rFonts w:asciiTheme="majorHAnsi" w:eastAsia="Times New Roman" w:hAnsiTheme="majorHAnsi" w:cstheme="majorHAnsi"/>
          <w:szCs w:val="22"/>
          <w:lang w:eastAsia="cs-CZ"/>
        </w:rPr>
        <w:t xml:space="preserve"> uliční vpus</w:t>
      </w:r>
      <w:r w:rsidR="0094531A">
        <w:rPr>
          <w:rFonts w:asciiTheme="majorHAnsi" w:eastAsia="Times New Roman" w:hAnsiTheme="majorHAnsi" w:cstheme="majorHAnsi"/>
          <w:szCs w:val="22"/>
          <w:lang w:eastAsia="cs-CZ"/>
        </w:rPr>
        <w:t>ť</w:t>
      </w:r>
      <w:r>
        <w:rPr>
          <w:rFonts w:asciiTheme="majorHAnsi" w:eastAsia="Times New Roman" w:hAnsiTheme="majorHAnsi" w:cstheme="majorHAnsi"/>
          <w:szCs w:val="22"/>
          <w:lang w:eastAsia="cs-CZ"/>
        </w:rPr>
        <w:t xml:space="preserve"> VP13</w:t>
      </w:r>
      <w:r w:rsidR="0094531A">
        <w:rPr>
          <w:rFonts w:asciiTheme="majorHAnsi" w:eastAsia="Times New Roman" w:hAnsiTheme="majorHAnsi" w:cstheme="majorHAnsi"/>
          <w:szCs w:val="22"/>
          <w:lang w:eastAsia="cs-CZ"/>
        </w:rPr>
        <w:t xml:space="preserve"> a 2 sorpční vpusti SV1 a SV2</w:t>
      </w:r>
      <w:r>
        <w:rPr>
          <w:rFonts w:asciiTheme="majorHAnsi" w:eastAsia="Times New Roman" w:hAnsiTheme="majorHAnsi" w:cstheme="majorHAnsi"/>
          <w:szCs w:val="22"/>
          <w:lang w:eastAsia="cs-CZ"/>
        </w:rPr>
        <w:t>.</w:t>
      </w:r>
      <w:r w:rsidR="0094531A">
        <w:rPr>
          <w:rFonts w:asciiTheme="majorHAnsi" w:eastAsia="Times New Roman" w:hAnsiTheme="majorHAnsi" w:cstheme="majorHAnsi"/>
          <w:szCs w:val="22"/>
          <w:lang w:eastAsia="cs-CZ"/>
        </w:rPr>
        <w:t xml:space="preserve"> </w:t>
      </w:r>
      <w:r>
        <w:rPr>
          <w:rFonts w:asciiTheme="majorHAnsi" w:eastAsia="Times New Roman" w:hAnsiTheme="majorHAnsi" w:cstheme="majorHAnsi"/>
          <w:szCs w:val="22"/>
          <w:lang w:eastAsia="cs-CZ"/>
        </w:rPr>
        <w:t>Vpus</w:t>
      </w:r>
      <w:r w:rsidR="0094531A">
        <w:rPr>
          <w:rFonts w:asciiTheme="majorHAnsi" w:eastAsia="Times New Roman" w:hAnsiTheme="majorHAnsi" w:cstheme="majorHAnsi"/>
          <w:szCs w:val="22"/>
          <w:lang w:eastAsia="cs-CZ"/>
        </w:rPr>
        <w:t>ť VP13</w:t>
      </w:r>
      <w:r>
        <w:rPr>
          <w:rFonts w:asciiTheme="majorHAnsi" w:eastAsia="Times New Roman" w:hAnsiTheme="majorHAnsi" w:cstheme="majorHAnsi"/>
          <w:szCs w:val="22"/>
          <w:lang w:eastAsia="cs-CZ"/>
        </w:rPr>
        <w:t xml:space="preserve"> </w:t>
      </w:r>
      <w:r w:rsidR="0094531A">
        <w:rPr>
          <w:rFonts w:asciiTheme="majorHAnsi" w:eastAsia="Times New Roman" w:hAnsiTheme="majorHAnsi" w:cstheme="majorHAnsi"/>
          <w:szCs w:val="22"/>
          <w:lang w:eastAsia="cs-CZ"/>
        </w:rPr>
        <w:t>je</w:t>
      </w:r>
      <w:r>
        <w:rPr>
          <w:rFonts w:asciiTheme="majorHAnsi" w:eastAsia="Times New Roman" w:hAnsiTheme="majorHAnsi" w:cstheme="majorHAnsi"/>
          <w:szCs w:val="22"/>
          <w:lang w:eastAsia="cs-CZ"/>
        </w:rPr>
        <w:t xml:space="preserve"> navržen</w:t>
      </w:r>
      <w:r w:rsidR="0094531A">
        <w:rPr>
          <w:rFonts w:asciiTheme="majorHAnsi" w:eastAsia="Times New Roman" w:hAnsiTheme="majorHAnsi" w:cstheme="majorHAnsi"/>
          <w:szCs w:val="22"/>
          <w:lang w:eastAsia="cs-CZ"/>
        </w:rPr>
        <w:t>a</w:t>
      </w:r>
      <w:r>
        <w:rPr>
          <w:rFonts w:asciiTheme="majorHAnsi" w:eastAsia="Times New Roman" w:hAnsiTheme="majorHAnsi" w:cstheme="majorHAnsi"/>
          <w:szCs w:val="22"/>
          <w:lang w:eastAsia="cs-CZ"/>
        </w:rPr>
        <w:t xml:space="preserve"> jako podobrubníkov</w:t>
      </w:r>
      <w:r w:rsidR="0094531A">
        <w:rPr>
          <w:rFonts w:asciiTheme="majorHAnsi" w:eastAsia="Times New Roman" w:hAnsiTheme="majorHAnsi" w:cstheme="majorHAnsi"/>
          <w:szCs w:val="22"/>
          <w:lang w:eastAsia="cs-CZ"/>
        </w:rPr>
        <w:t>á</w:t>
      </w:r>
      <w:r>
        <w:rPr>
          <w:rFonts w:asciiTheme="majorHAnsi" w:eastAsia="Times New Roman" w:hAnsiTheme="majorHAnsi" w:cstheme="majorHAnsi"/>
          <w:szCs w:val="22"/>
          <w:lang w:eastAsia="cs-CZ"/>
        </w:rPr>
        <w:t xml:space="preserve"> se stružkovou mříží. Přípojky uličních vpustí jsou navrženy z PVC DN 200 a jsou řešeny samostatným SO 302. </w:t>
      </w:r>
      <w:r w:rsidR="004610FB" w:rsidRPr="00880757">
        <w:rPr>
          <w:rFonts w:asciiTheme="majorHAnsi" w:eastAsia="Times New Roman" w:hAnsiTheme="majorHAnsi" w:cstheme="majorHAnsi"/>
          <w:szCs w:val="22"/>
          <w:lang w:eastAsia="cs-CZ"/>
        </w:rPr>
        <w:t xml:space="preserve">Výšková úroveň spodní části komunikace se nachází pod úrovní stávající dešťové kanalizace. Proto bude tato část místní komunikace odvodněna do podzemního vsakovacího objektu, umístěného na </w:t>
      </w:r>
      <w:r w:rsidR="004610FB" w:rsidRPr="00880757">
        <w:rPr>
          <w:rFonts w:asciiTheme="majorHAnsi" w:eastAsia="Times New Roman" w:hAnsiTheme="majorHAnsi" w:cstheme="majorHAnsi"/>
          <w:szCs w:val="22"/>
          <w:lang w:eastAsia="cs-CZ"/>
        </w:rPr>
        <w:lastRenderedPageBreak/>
        <w:t>pozemku stavebníka.</w:t>
      </w:r>
      <w:r w:rsidR="004610FB">
        <w:rPr>
          <w:rFonts w:asciiTheme="majorHAnsi" w:eastAsia="Times New Roman" w:hAnsiTheme="majorHAnsi" w:cstheme="majorHAnsi"/>
          <w:szCs w:val="22"/>
          <w:lang w:eastAsia="cs-CZ"/>
        </w:rPr>
        <w:t xml:space="preserve"> </w:t>
      </w:r>
      <w:r w:rsidR="004610FB" w:rsidRPr="00880757">
        <w:rPr>
          <w:rFonts w:asciiTheme="majorHAnsi" w:eastAsia="Times New Roman" w:hAnsiTheme="majorHAnsi" w:cstheme="majorHAnsi"/>
          <w:szCs w:val="22"/>
          <w:lang w:eastAsia="cs-CZ"/>
        </w:rPr>
        <w:t>Odvodnění bude zajištěno dvojící sorpčních vpustí SV1 a SV2</w:t>
      </w:r>
      <w:r w:rsidR="004610FB">
        <w:rPr>
          <w:rFonts w:asciiTheme="majorHAnsi" w:eastAsia="Times New Roman" w:hAnsiTheme="majorHAnsi" w:cstheme="majorHAnsi"/>
          <w:szCs w:val="22"/>
          <w:lang w:eastAsia="cs-CZ"/>
        </w:rPr>
        <w:t xml:space="preserve">, </w:t>
      </w:r>
      <w:r w:rsidR="004610FB" w:rsidRPr="00880757">
        <w:rPr>
          <w:rFonts w:asciiTheme="majorHAnsi" w:eastAsia="Times New Roman" w:hAnsiTheme="majorHAnsi" w:cstheme="majorHAnsi"/>
          <w:szCs w:val="22"/>
          <w:lang w:eastAsia="cs-CZ"/>
        </w:rPr>
        <w:t>které zajistí předčištění srážkových vod před jejich odvedením do vsakovacího objektu.</w:t>
      </w:r>
      <w:r>
        <w:rPr>
          <w:rFonts w:asciiTheme="majorHAnsi" w:eastAsia="Times New Roman" w:hAnsiTheme="majorHAnsi" w:cstheme="majorHAnsi"/>
          <w:szCs w:val="22"/>
          <w:lang w:eastAsia="cs-CZ"/>
        </w:rPr>
        <w:t>, jež bude součástí SO 302.</w:t>
      </w:r>
    </w:p>
    <w:p w14:paraId="3D02F2E5" w14:textId="56277D1E"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43F7CFAD" w14:textId="77777777" w:rsidR="004610FB" w:rsidRDefault="004610FB" w:rsidP="00E65CCD">
      <w:pPr>
        <w:tabs>
          <w:tab w:val="left" w:pos="3544"/>
          <w:tab w:val="left" w:pos="4962"/>
          <w:tab w:val="left" w:pos="6379"/>
        </w:tabs>
        <w:rPr>
          <w:rFonts w:asciiTheme="majorHAnsi" w:eastAsia="Times New Roman" w:hAnsiTheme="majorHAnsi" w:cstheme="majorHAnsi"/>
          <w:szCs w:val="22"/>
          <w:lang w:eastAsia="cs-CZ"/>
        </w:rPr>
      </w:pPr>
    </w:p>
    <w:p w14:paraId="352D0C6A"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Odvodnění pláně</w:t>
      </w:r>
    </w:p>
    <w:p w14:paraId="1C421474"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sidRPr="00D70EEC">
        <w:rPr>
          <w:rFonts w:asciiTheme="majorHAnsi" w:eastAsia="Times New Roman" w:hAnsiTheme="majorHAnsi" w:cstheme="majorHAnsi"/>
          <w:szCs w:val="22"/>
          <w:lang w:eastAsia="cs-CZ"/>
        </w:rPr>
        <w:t>D2-D-1-V-PII</w:t>
      </w:r>
    </w:p>
    <w:p w14:paraId="2E1766BB"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Štěrkodrť</w:t>
      </w:r>
      <w:r>
        <w:rPr>
          <w:rFonts w:asciiTheme="majorHAnsi" w:eastAsia="Times New Roman" w:hAnsiTheme="majorHAnsi" w:cstheme="majorHAnsi"/>
          <w:szCs w:val="22"/>
          <w:lang w:eastAsia="cs-CZ"/>
        </w:rPr>
        <w:tab/>
      </w:r>
      <w:proofErr w:type="spellStart"/>
      <w:r>
        <w:rPr>
          <w:rFonts w:asciiTheme="majorHAnsi" w:eastAsia="Times New Roman" w:hAnsiTheme="majorHAnsi" w:cstheme="majorHAnsi"/>
          <w:szCs w:val="22"/>
          <w:lang w:eastAsia="cs-CZ"/>
        </w:rPr>
        <w:t>ŠDb</w:t>
      </w:r>
      <w:proofErr w:type="spellEnd"/>
      <w:r>
        <w:rPr>
          <w:rFonts w:asciiTheme="majorHAnsi" w:eastAsia="Times New Roman" w:hAnsiTheme="majorHAnsi" w:cstheme="majorHAnsi"/>
          <w:szCs w:val="22"/>
          <w:lang w:eastAsia="cs-CZ"/>
        </w:rPr>
        <w:tab/>
        <w:t xml:space="preserve">200-240 mm </w:t>
      </w:r>
      <w:r>
        <w:rPr>
          <w:rFonts w:asciiTheme="majorHAnsi" w:eastAsia="Times New Roman" w:hAnsiTheme="majorHAnsi" w:cstheme="majorHAnsi"/>
          <w:szCs w:val="22"/>
          <w:lang w:eastAsia="cs-CZ"/>
        </w:rPr>
        <w:tab/>
        <w:t xml:space="preserve">ČSN 736126  </w:t>
      </w:r>
    </w:p>
    <w:p w14:paraId="52CCDD70"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PVC perforované potrubí</w:t>
      </w:r>
      <w:r>
        <w:rPr>
          <w:rFonts w:asciiTheme="majorHAnsi" w:eastAsia="Times New Roman" w:hAnsiTheme="majorHAnsi" w:cstheme="majorHAnsi"/>
          <w:szCs w:val="22"/>
          <w:lang w:eastAsia="cs-CZ"/>
        </w:rPr>
        <w:tab/>
        <w:t>DN 150</w:t>
      </w:r>
      <w:r>
        <w:rPr>
          <w:rFonts w:asciiTheme="majorHAnsi" w:eastAsia="Times New Roman" w:hAnsiTheme="majorHAnsi" w:cstheme="majorHAnsi"/>
          <w:szCs w:val="22"/>
          <w:lang w:eastAsia="cs-CZ"/>
        </w:rPr>
        <w:tab/>
        <w:t>150 mm</w:t>
      </w:r>
      <w:r>
        <w:rPr>
          <w:rFonts w:asciiTheme="majorHAnsi" w:eastAsia="Times New Roman" w:hAnsiTheme="majorHAnsi" w:cstheme="majorHAnsi"/>
          <w:szCs w:val="22"/>
          <w:lang w:eastAsia="cs-CZ"/>
        </w:rPr>
        <w:tab/>
      </w:r>
      <w:r w:rsidRPr="00D70EEC">
        <w:rPr>
          <w:rFonts w:asciiTheme="majorHAnsi" w:eastAsia="Times New Roman" w:hAnsiTheme="majorHAnsi" w:cstheme="majorHAnsi"/>
          <w:szCs w:val="22"/>
          <w:lang w:eastAsia="cs-CZ"/>
        </w:rPr>
        <w:t>ČSN 736131</w:t>
      </w:r>
    </w:p>
    <w:p w14:paraId="1857F2CC"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Štěrkopískové lože</w:t>
      </w:r>
      <w:r>
        <w:rPr>
          <w:rFonts w:asciiTheme="majorHAnsi" w:eastAsia="Times New Roman" w:hAnsiTheme="majorHAnsi" w:cstheme="majorHAnsi"/>
          <w:szCs w:val="22"/>
          <w:lang w:eastAsia="cs-CZ"/>
        </w:rPr>
        <w:tab/>
        <w:t>ŠP</w:t>
      </w:r>
      <w:r>
        <w:rPr>
          <w:rFonts w:asciiTheme="majorHAnsi" w:eastAsia="Times New Roman" w:hAnsiTheme="majorHAnsi" w:cstheme="majorHAnsi"/>
          <w:szCs w:val="22"/>
          <w:lang w:eastAsia="cs-CZ"/>
        </w:rPr>
        <w:tab/>
        <w:t xml:space="preserve">100 mm </w:t>
      </w:r>
      <w:r>
        <w:rPr>
          <w:rFonts w:asciiTheme="majorHAnsi" w:eastAsia="Times New Roman" w:hAnsiTheme="majorHAnsi" w:cstheme="majorHAnsi"/>
          <w:szCs w:val="22"/>
          <w:lang w:eastAsia="cs-CZ"/>
        </w:rPr>
        <w:tab/>
        <w:t xml:space="preserve">ČSN 736126  </w:t>
      </w:r>
    </w:p>
    <w:p w14:paraId="010A3F2D" w14:textId="77777777" w:rsidR="00E65CCD" w:rsidRDefault="00E65CCD" w:rsidP="00E65CCD">
      <w:pPr>
        <w:pBdr>
          <w:bottom w:val="single" w:sz="4" w:space="1" w:color="auto"/>
        </w:pBd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Netkaná separační geotextilie</w:t>
      </w:r>
      <w:r>
        <w:rPr>
          <w:rFonts w:asciiTheme="majorHAnsi" w:eastAsia="Times New Roman" w:hAnsiTheme="majorHAnsi" w:cstheme="majorHAnsi"/>
          <w:szCs w:val="22"/>
          <w:lang w:eastAsia="cs-CZ"/>
        </w:rPr>
        <w:tab/>
        <w:t>-</w:t>
      </w:r>
      <w:r>
        <w:rPr>
          <w:rFonts w:asciiTheme="majorHAnsi" w:eastAsia="Times New Roman" w:hAnsiTheme="majorHAnsi" w:cstheme="majorHAnsi"/>
          <w:szCs w:val="22"/>
          <w:lang w:eastAsia="cs-CZ"/>
        </w:rPr>
        <w:tab/>
        <w:t xml:space="preserve">300 g/m2 </w:t>
      </w:r>
      <w:r>
        <w:rPr>
          <w:rFonts w:asciiTheme="majorHAnsi" w:eastAsia="Times New Roman" w:hAnsiTheme="majorHAnsi" w:cstheme="majorHAnsi"/>
          <w:szCs w:val="22"/>
          <w:lang w:eastAsia="cs-CZ"/>
        </w:rPr>
        <w:tab/>
        <w:t xml:space="preserve">-  </w:t>
      </w:r>
    </w:p>
    <w:p w14:paraId="01264445" w14:textId="3415B0E8"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Celkem</w:t>
      </w:r>
      <w:r>
        <w:rPr>
          <w:rFonts w:asciiTheme="majorHAnsi" w:eastAsia="Times New Roman" w:hAnsiTheme="majorHAnsi" w:cstheme="majorHAnsi"/>
          <w:szCs w:val="22"/>
          <w:lang w:eastAsia="cs-CZ"/>
        </w:rPr>
        <w:tab/>
      </w:r>
      <w:r>
        <w:rPr>
          <w:rFonts w:asciiTheme="majorHAnsi" w:eastAsia="Times New Roman" w:hAnsiTheme="majorHAnsi" w:cstheme="majorHAnsi"/>
          <w:szCs w:val="22"/>
          <w:lang w:eastAsia="cs-CZ"/>
        </w:rPr>
        <w:tab/>
        <w:t xml:space="preserve">450-490 mm </w:t>
      </w:r>
    </w:p>
    <w:p w14:paraId="3F308F34" w14:textId="4A1558C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2FFB9EAA" w14:textId="77777777" w:rsidR="00E65CCD" w:rsidRDefault="00E65CCD" w:rsidP="00E65CCD">
      <w:pPr>
        <w:tabs>
          <w:tab w:val="left" w:pos="3544"/>
          <w:tab w:val="left" w:pos="4962"/>
          <w:tab w:val="left" w:pos="6379"/>
        </w:tabs>
        <w:rPr>
          <w:rFonts w:asciiTheme="majorHAnsi" w:eastAsia="Times New Roman" w:hAnsiTheme="majorHAnsi" w:cstheme="majorHAnsi"/>
          <w:szCs w:val="22"/>
          <w:lang w:eastAsia="cs-CZ"/>
        </w:rPr>
      </w:pPr>
    </w:p>
    <w:p w14:paraId="6F923CC7" w14:textId="77777777" w:rsidR="00484552" w:rsidRDefault="00484552" w:rsidP="00484552">
      <w:pPr>
        <w:pStyle w:val="Nadpis3"/>
      </w:pPr>
      <w:r>
        <w:t>g) návrh dopravních značek, dopravních zařízení, světelných signálů, zařízení pro provozní informace a dopravní telematiku</w:t>
      </w:r>
      <w:bookmarkEnd w:id="12"/>
    </w:p>
    <w:p w14:paraId="53D93EEF" w14:textId="77777777" w:rsidR="00E65CCD" w:rsidRDefault="00E65CCD" w:rsidP="00E65CCD">
      <w:pPr>
        <w:rPr>
          <w:rFonts w:asciiTheme="majorHAnsi" w:eastAsia="Times New Roman" w:hAnsiTheme="majorHAnsi" w:cstheme="majorHAnsi"/>
          <w:b/>
          <w:bCs/>
          <w:szCs w:val="22"/>
          <w:lang w:eastAsia="cs-CZ"/>
        </w:rPr>
      </w:pPr>
      <w:bookmarkStart w:id="13" w:name="_Toc510618626"/>
    </w:p>
    <w:p w14:paraId="39877BE0" w14:textId="77777777" w:rsidR="00E65CCD" w:rsidRDefault="00E65CCD" w:rsidP="00E65CCD">
      <w:pPr>
        <w:rPr>
          <w:rFonts w:asciiTheme="majorHAnsi" w:eastAsia="Times New Roman" w:hAnsiTheme="majorHAnsi" w:cstheme="majorHAnsi"/>
          <w:szCs w:val="22"/>
          <w:lang w:eastAsia="cs-CZ"/>
        </w:rPr>
      </w:pPr>
      <w:r>
        <w:rPr>
          <w:rFonts w:asciiTheme="majorHAnsi" w:eastAsia="Times New Roman" w:hAnsiTheme="majorHAnsi" w:cstheme="majorHAnsi"/>
          <w:szCs w:val="22"/>
          <w:lang w:eastAsia="cs-CZ"/>
        </w:rPr>
        <w:t xml:space="preserve">Svislé a vodorovné dopravní značení bude upraveno dle zpracovaného výkresu D.102.1.2.A – Situace pozemní komunikace.   </w:t>
      </w:r>
    </w:p>
    <w:p w14:paraId="1DA82010" w14:textId="77777777" w:rsidR="00E65CCD" w:rsidRDefault="00E65CCD" w:rsidP="00E65CCD">
      <w:pPr>
        <w:rPr>
          <w:rFonts w:asciiTheme="majorHAnsi" w:eastAsia="Times New Roman" w:hAnsiTheme="majorHAnsi" w:cstheme="majorHAnsi"/>
          <w:szCs w:val="22"/>
          <w:lang w:eastAsia="cs-CZ"/>
        </w:rPr>
      </w:pPr>
    </w:p>
    <w:p w14:paraId="55E2B790" w14:textId="77777777" w:rsidR="00E65CCD" w:rsidRPr="000D0B5B" w:rsidRDefault="00E65CCD" w:rsidP="00E65CCD">
      <w:pPr>
        <w:rPr>
          <w:szCs w:val="22"/>
        </w:rPr>
      </w:pPr>
      <w:r w:rsidRPr="000D0B5B">
        <w:rPr>
          <w:szCs w:val="22"/>
        </w:rPr>
        <w:t>Svislé dopravní značení:</w:t>
      </w:r>
    </w:p>
    <w:p w14:paraId="75A90087" w14:textId="77777777" w:rsidR="00E65CCD" w:rsidRPr="00FC0F03" w:rsidRDefault="00E65CCD" w:rsidP="00E65CCD">
      <w:pPr>
        <w:rPr>
          <w:szCs w:val="18"/>
        </w:rPr>
      </w:pPr>
      <w:r w:rsidRPr="00FC0F03">
        <w:rPr>
          <w:szCs w:val="18"/>
        </w:rPr>
        <w:t xml:space="preserve">Dopravní značky jsou navrhovány dle ČSN 01 8020, budou v základní velikosti. Svislé dopravní značky budou provedeny z prolisovaných pozinkovaných plechů s retroreflexními fóliemi. Značky budou umístěny na pozinkovaných sloupcích, sloupky budou uzavřeny plastovým víčkem. Sloupky budou uchyceny do kotvicích PVC patek, patky jsou uchyceny do betonové patky z prostého betonu tř. C16/20. Základovou patku z prostého betonu je nutné vybudovat tak, aby zámková dlažba byla částečně zakrytá kotevní patkou „KRAB“. Spojovací materiál bude nekorodující. Veškeré svislé dopravní značky budou typu HICON, nebo ekvivalent. Návrh dopravního značení je zřejmý ze situace.  </w:t>
      </w:r>
    </w:p>
    <w:p w14:paraId="6F86267D" w14:textId="77777777" w:rsidR="00E65CCD" w:rsidRPr="00FC0F03" w:rsidRDefault="00E65CCD" w:rsidP="00E65CCD">
      <w:pPr>
        <w:rPr>
          <w:szCs w:val="18"/>
        </w:rPr>
      </w:pPr>
    </w:p>
    <w:p w14:paraId="087F7589" w14:textId="77777777" w:rsidR="00E65CCD" w:rsidRPr="00FC0F03" w:rsidRDefault="00E65CCD" w:rsidP="00E65CCD">
      <w:pPr>
        <w:rPr>
          <w:szCs w:val="18"/>
        </w:rPr>
      </w:pPr>
      <w:r w:rsidRPr="00FC0F03">
        <w:rPr>
          <w:szCs w:val="18"/>
        </w:rPr>
        <w:t xml:space="preserve">Při osazení svislých dopravních značek je nutné dodržovat následující pravidla </w:t>
      </w:r>
      <w:r w:rsidRPr="00FC0F03">
        <w:rPr>
          <w:szCs w:val="22"/>
        </w:rPr>
        <w:t>(dle TKP 14):</w:t>
      </w:r>
      <w:r w:rsidRPr="00FC0F03">
        <w:rPr>
          <w:szCs w:val="18"/>
        </w:rPr>
        <w:t xml:space="preserve"> </w:t>
      </w:r>
    </w:p>
    <w:p w14:paraId="1CCCC072" w14:textId="77777777" w:rsidR="00E65CCD" w:rsidRPr="00FC0F03" w:rsidRDefault="00E65CCD" w:rsidP="00E65CCD">
      <w:pPr>
        <w:numPr>
          <w:ilvl w:val="0"/>
          <w:numId w:val="13"/>
        </w:numPr>
        <w:rPr>
          <w:szCs w:val="22"/>
        </w:rPr>
      </w:pPr>
      <w:r w:rsidRPr="00FC0F03">
        <w:rPr>
          <w:szCs w:val="22"/>
        </w:rPr>
        <w:t xml:space="preserve">Spodní okraj svislé DZ bude </w:t>
      </w:r>
      <w:smartTag w:uri="urn:schemas-microsoft-com:office:smarttags" w:element="metricconverter">
        <w:smartTagPr>
          <w:attr w:name="ProductID" w:val="180 cm"/>
        </w:smartTagPr>
        <w:r w:rsidRPr="00FC0F03">
          <w:rPr>
            <w:szCs w:val="22"/>
          </w:rPr>
          <w:t>180 cm</w:t>
        </w:r>
      </w:smartTag>
      <w:r w:rsidRPr="00FC0F03">
        <w:rPr>
          <w:szCs w:val="22"/>
        </w:rPr>
        <w:t xml:space="preserve"> nad úrovní vozovky v místech průchozího prostoru pro chodce </w:t>
      </w:r>
      <w:smartTag w:uri="urn:schemas-microsoft-com:office:smarttags" w:element="metricconverter">
        <w:smartTagPr>
          <w:attr w:name="ProductID" w:val="220 cm"/>
        </w:smartTagPr>
        <w:r w:rsidRPr="00FC0F03">
          <w:rPr>
            <w:szCs w:val="22"/>
          </w:rPr>
          <w:t>220 cm</w:t>
        </w:r>
      </w:smartTag>
      <w:r w:rsidRPr="00FC0F03">
        <w:rPr>
          <w:szCs w:val="22"/>
        </w:rPr>
        <w:t xml:space="preserve">. </w:t>
      </w:r>
    </w:p>
    <w:p w14:paraId="75FF8750" w14:textId="77777777" w:rsidR="00E65CCD" w:rsidRPr="00FC0F03" w:rsidRDefault="00E65CCD" w:rsidP="00E65CCD">
      <w:pPr>
        <w:numPr>
          <w:ilvl w:val="0"/>
          <w:numId w:val="13"/>
        </w:numPr>
        <w:rPr>
          <w:szCs w:val="22"/>
        </w:rPr>
      </w:pPr>
      <w:r w:rsidRPr="00FC0F03">
        <w:rPr>
          <w:szCs w:val="22"/>
        </w:rPr>
        <w:t xml:space="preserve">Nejmenší vodorovná vzdálenost svislé DZ od vnějšího okraje vozovky bude 50 cm (pouze ve výjimečných případech je možno tuto vzdálenost snížit na </w:t>
      </w:r>
      <w:smartTag w:uri="urn:schemas-microsoft-com:office:smarttags" w:element="metricconverter">
        <w:smartTagPr>
          <w:attr w:name="ProductID" w:val="30 cm"/>
        </w:smartTagPr>
        <w:r w:rsidRPr="00FC0F03">
          <w:rPr>
            <w:szCs w:val="22"/>
          </w:rPr>
          <w:t>30 cm</w:t>
        </w:r>
      </w:smartTag>
      <w:r w:rsidRPr="00FC0F03">
        <w:rPr>
          <w:szCs w:val="22"/>
        </w:rPr>
        <w:t xml:space="preserve">), největší vzdálenost bude </w:t>
      </w:r>
      <w:smartTag w:uri="urn:schemas-microsoft-com:office:smarttags" w:element="metricconverter">
        <w:smartTagPr>
          <w:attr w:name="ProductID" w:val="200 cm"/>
        </w:smartTagPr>
        <w:r w:rsidRPr="00FC0F03">
          <w:rPr>
            <w:szCs w:val="22"/>
          </w:rPr>
          <w:t>200 cm</w:t>
        </w:r>
      </w:smartTag>
      <w:r w:rsidRPr="00FC0F03">
        <w:rPr>
          <w:szCs w:val="22"/>
        </w:rPr>
        <w:t xml:space="preserve">. </w:t>
      </w:r>
    </w:p>
    <w:p w14:paraId="66F70737" w14:textId="77777777" w:rsidR="00E65CCD" w:rsidRPr="00FC0F03" w:rsidRDefault="00E65CCD" w:rsidP="00E65CCD">
      <w:pPr>
        <w:numPr>
          <w:ilvl w:val="0"/>
          <w:numId w:val="13"/>
        </w:numPr>
        <w:rPr>
          <w:szCs w:val="22"/>
        </w:rPr>
      </w:pPr>
      <w:r w:rsidRPr="00FC0F03">
        <w:rPr>
          <w:szCs w:val="22"/>
        </w:rPr>
        <w:t>Patka bude mít průměr 25 cm, hloubku 60 cm (základní rozměr DZ) a základ bude z betonu C16/20.</w:t>
      </w:r>
    </w:p>
    <w:p w14:paraId="2DDCAC43" w14:textId="77777777" w:rsidR="00E65CCD" w:rsidRPr="00FC0F03" w:rsidRDefault="00E65CCD" w:rsidP="00E65CCD">
      <w:pPr>
        <w:numPr>
          <w:ilvl w:val="0"/>
          <w:numId w:val="13"/>
        </w:numPr>
        <w:rPr>
          <w:szCs w:val="18"/>
        </w:rPr>
      </w:pPr>
      <w:r w:rsidRPr="00FC0F03">
        <w:rPr>
          <w:szCs w:val="18"/>
        </w:rPr>
        <w:t xml:space="preserve">spodní okraj zavěšených dopravních značek nad vozovkou je 490 cm </w:t>
      </w:r>
    </w:p>
    <w:p w14:paraId="05C953AB" w14:textId="77777777" w:rsidR="00E65CCD" w:rsidRPr="00FC0F03" w:rsidRDefault="00E65CCD" w:rsidP="00E65CCD">
      <w:pPr>
        <w:numPr>
          <w:ilvl w:val="0"/>
          <w:numId w:val="13"/>
        </w:numPr>
        <w:rPr>
          <w:szCs w:val="18"/>
        </w:rPr>
      </w:pPr>
      <w:r w:rsidRPr="00FC0F03">
        <w:rPr>
          <w:szCs w:val="18"/>
        </w:rPr>
        <w:t>svislé dopravní značky se osazují kolmo ve směru provozu, nebo se natáčejí tak, aby maximální účin vznikl cca. ve vzdálenosti 50 m od značky</w:t>
      </w:r>
    </w:p>
    <w:p w14:paraId="179B8BFC" w14:textId="77777777" w:rsidR="00E65CCD" w:rsidRPr="00FC0F03" w:rsidRDefault="00E65CCD" w:rsidP="00E65CCD">
      <w:pPr>
        <w:pStyle w:val="Nadpis2"/>
        <w:numPr>
          <w:ilvl w:val="1"/>
          <w:numId w:val="0"/>
        </w:numPr>
        <w:rPr>
          <w:rFonts w:cs="Times New Roman"/>
          <w:sz w:val="18"/>
          <w:szCs w:val="22"/>
          <w:u w:val="single"/>
        </w:rPr>
      </w:pPr>
    </w:p>
    <w:p w14:paraId="4555F340" w14:textId="77777777" w:rsidR="00E65CCD" w:rsidRPr="00FC0F03" w:rsidRDefault="00E65CCD" w:rsidP="00E65CCD">
      <w:pPr>
        <w:rPr>
          <w:szCs w:val="22"/>
        </w:rPr>
      </w:pPr>
      <w:r w:rsidRPr="00FC0F03">
        <w:rPr>
          <w:szCs w:val="22"/>
        </w:rPr>
        <w:t>- rozměr DZ</w:t>
      </w:r>
      <w:r w:rsidRPr="00FC0F03">
        <w:rPr>
          <w:szCs w:val="22"/>
        </w:rPr>
        <w:tab/>
      </w:r>
      <w:r w:rsidRPr="00FC0F03">
        <w:rPr>
          <w:szCs w:val="22"/>
        </w:rPr>
        <w:tab/>
        <w:t>základní</w:t>
      </w:r>
    </w:p>
    <w:p w14:paraId="0D61BAA4" w14:textId="77777777" w:rsidR="00E65CCD" w:rsidRPr="00FC0F03" w:rsidRDefault="00E65CCD" w:rsidP="00E65CCD">
      <w:pPr>
        <w:rPr>
          <w:szCs w:val="22"/>
        </w:rPr>
      </w:pPr>
      <w:r w:rsidRPr="00FC0F03">
        <w:rPr>
          <w:szCs w:val="22"/>
        </w:rPr>
        <w:t>- povrch DZ</w:t>
      </w:r>
      <w:r w:rsidRPr="00FC0F03">
        <w:rPr>
          <w:szCs w:val="22"/>
        </w:rPr>
        <w:tab/>
      </w:r>
      <w:r w:rsidRPr="00FC0F03">
        <w:rPr>
          <w:szCs w:val="22"/>
        </w:rPr>
        <w:tab/>
        <w:t xml:space="preserve">reflexní folie (např. </w:t>
      </w:r>
      <w:smartTag w:uri="urn:schemas-microsoft-com:office:smarttags" w:element="metricconverter">
        <w:smartTagPr>
          <w:attr w:name="ProductID" w:val="3 M"/>
        </w:smartTagPr>
        <w:r w:rsidRPr="00FC0F03">
          <w:rPr>
            <w:szCs w:val="22"/>
          </w:rPr>
          <w:t>3 M</w:t>
        </w:r>
      </w:smartTag>
      <w:r w:rsidRPr="00FC0F03">
        <w:rPr>
          <w:szCs w:val="22"/>
        </w:rPr>
        <w:t xml:space="preserve"> typ I)</w:t>
      </w:r>
    </w:p>
    <w:p w14:paraId="7941D7A1" w14:textId="77777777" w:rsidR="00E65CCD" w:rsidRPr="00FC0F03" w:rsidRDefault="00E65CCD" w:rsidP="00E65CCD">
      <w:pPr>
        <w:rPr>
          <w:szCs w:val="22"/>
        </w:rPr>
      </w:pPr>
      <w:r w:rsidRPr="00FC0F03">
        <w:rPr>
          <w:szCs w:val="22"/>
        </w:rPr>
        <w:t>- provedení DZ</w:t>
      </w:r>
      <w:r w:rsidRPr="00FC0F03">
        <w:rPr>
          <w:szCs w:val="22"/>
        </w:rPr>
        <w:tab/>
        <w:t>ZN plech lisovaný s dvojitým okrajem</w:t>
      </w:r>
    </w:p>
    <w:p w14:paraId="6DFA2236" w14:textId="77777777" w:rsidR="00E65CCD" w:rsidRPr="00FC0F03" w:rsidRDefault="00E65CCD" w:rsidP="00E65CCD">
      <w:pPr>
        <w:rPr>
          <w:szCs w:val="22"/>
        </w:rPr>
      </w:pPr>
      <w:r w:rsidRPr="00FC0F03">
        <w:rPr>
          <w:szCs w:val="22"/>
        </w:rPr>
        <w:t>- upevnění DZ</w:t>
      </w:r>
      <w:r w:rsidRPr="00FC0F03">
        <w:rPr>
          <w:szCs w:val="22"/>
        </w:rPr>
        <w:tab/>
      </w:r>
      <w:r w:rsidRPr="00FC0F03">
        <w:rPr>
          <w:szCs w:val="22"/>
        </w:rPr>
        <w:tab/>
        <w:t>nastřelený „C“ profil</w:t>
      </w:r>
    </w:p>
    <w:p w14:paraId="2FFF7305" w14:textId="77777777" w:rsidR="00E65CCD" w:rsidRPr="00FC0F03" w:rsidRDefault="00E65CCD" w:rsidP="00E65CCD">
      <w:pPr>
        <w:rPr>
          <w:szCs w:val="22"/>
        </w:rPr>
      </w:pPr>
      <w:r w:rsidRPr="00FC0F03">
        <w:rPr>
          <w:szCs w:val="22"/>
        </w:rPr>
        <w:t>- sloupky DZ</w:t>
      </w:r>
      <w:r w:rsidRPr="00FC0F03">
        <w:rPr>
          <w:szCs w:val="22"/>
        </w:rPr>
        <w:tab/>
      </w:r>
      <w:r w:rsidRPr="00FC0F03">
        <w:rPr>
          <w:szCs w:val="22"/>
        </w:rPr>
        <w:tab/>
        <w:t xml:space="preserve">ocelové pozinkované, průměr </w:t>
      </w:r>
      <w:smartTag w:uri="urn:schemas-microsoft-com:office:smarttags" w:element="metricconverter">
        <w:smartTagPr>
          <w:attr w:name="ProductID" w:val="60 mm"/>
        </w:smartTagPr>
        <w:r w:rsidRPr="00FC0F03">
          <w:rPr>
            <w:szCs w:val="22"/>
          </w:rPr>
          <w:t>60 mm</w:t>
        </w:r>
      </w:smartTag>
      <w:r w:rsidRPr="00FC0F03">
        <w:rPr>
          <w:szCs w:val="22"/>
        </w:rPr>
        <w:t>, stěna 2–3 mm</w:t>
      </w:r>
    </w:p>
    <w:p w14:paraId="75EC54F7" w14:textId="77777777" w:rsidR="00E65CCD" w:rsidRPr="00FC0F03" w:rsidRDefault="00E65CCD" w:rsidP="00E65CCD">
      <w:pPr>
        <w:rPr>
          <w:szCs w:val="22"/>
        </w:rPr>
      </w:pPr>
      <w:r w:rsidRPr="00FC0F03">
        <w:rPr>
          <w:szCs w:val="22"/>
        </w:rPr>
        <w:t>- víčko sloupků</w:t>
      </w:r>
      <w:r w:rsidRPr="00FC0F03">
        <w:rPr>
          <w:szCs w:val="22"/>
        </w:rPr>
        <w:tab/>
        <w:t>vrchní díl sloupků bude zaslepen plastovým víčkem 60 mm</w:t>
      </w:r>
    </w:p>
    <w:p w14:paraId="338F4B95" w14:textId="77777777" w:rsidR="00E65CCD" w:rsidRDefault="00E65CCD" w:rsidP="00273D23">
      <w:pPr>
        <w:rPr>
          <w:color w:val="FF0000"/>
        </w:rPr>
      </w:pPr>
    </w:p>
    <w:p w14:paraId="62E6AEE4" w14:textId="50504C63" w:rsidR="00AC3A2D" w:rsidRPr="00E65CCD" w:rsidRDefault="00AC3A2D" w:rsidP="00273D23">
      <w:pPr>
        <w:rPr>
          <w:u w:val="single"/>
        </w:rPr>
      </w:pPr>
      <w:r w:rsidRPr="00E65CCD">
        <w:rPr>
          <w:u w:val="single"/>
        </w:rPr>
        <w:t>Svislé dopravní značení bylo navrženo dle TP 65 – Zásady pro dopravní značení na pozemních komunikacích:</w:t>
      </w:r>
    </w:p>
    <w:p w14:paraId="79EF4846" w14:textId="20E120EB" w:rsidR="00AC3A2D" w:rsidRPr="00E65CCD" w:rsidRDefault="00AC3A2D" w:rsidP="00273D23">
      <w:r w:rsidRPr="00E65CCD">
        <w:t xml:space="preserve">Konkrétně </w:t>
      </w:r>
      <w:r w:rsidR="006A21CC" w:rsidRPr="00E65CCD">
        <w:t xml:space="preserve">u výjezdu z okružní křižovatky na předmětnou </w:t>
      </w:r>
      <w:r w:rsidR="0019602C" w:rsidRPr="00E65CCD">
        <w:t>MK bude značka B20a s nejvyšší povolenou rychlostí 30 km/h, ostrůvek bude označen značkou C4a a před okružní křižovatkou budou ze směru Nové Dvory-Podhůří dopravní značky P4, C1 a IS9b. Zpomalovací práh u místa pro přecházení bude z obou stran označen značkami IP2.</w:t>
      </w:r>
    </w:p>
    <w:p w14:paraId="5C0D2F64" w14:textId="4AF5AED3" w:rsidR="006B7A43" w:rsidRPr="00E65CCD" w:rsidRDefault="006B7A43" w:rsidP="00273D23">
      <w:r w:rsidRPr="00E65CCD">
        <w:t>Vodorovné dopravní značení bylo navrženo dle TP 133 – Zásady pro vodorovné dopravní značení na PK.</w:t>
      </w:r>
    </w:p>
    <w:p w14:paraId="4C71F652" w14:textId="77777777" w:rsidR="00AC3A2D" w:rsidRDefault="00AC3A2D" w:rsidP="00273D23"/>
    <w:p w14:paraId="6F923CC9" w14:textId="77777777" w:rsidR="00484552" w:rsidRDefault="00484552" w:rsidP="00484552">
      <w:pPr>
        <w:pStyle w:val="Nadpis3"/>
      </w:pPr>
      <w:r>
        <w:t>h) zvláštní podmínky a požadavky na postup výstavby, případně údržbu</w:t>
      </w:r>
      <w:bookmarkEnd w:id="13"/>
    </w:p>
    <w:p w14:paraId="50484845" w14:textId="4D952176" w:rsidR="00273D23" w:rsidRPr="00E65CCD" w:rsidRDefault="0019602C" w:rsidP="00273D23">
      <w:bookmarkStart w:id="14" w:name="_Toc510618627"/>
      <w:r w:rsidRPr="00E65CCD">
        <w:t>Výstavba větve okružní křižovatky</w:t>
      </w:r>
      <w:r w:rsidR="00C04959" w:rsidRPr="00E65CCD">
        <w:t xml:space="preserve"> MK-Nové Dvory-Podhůří bude vystavěna v etapě 3. Tato komunikace v současnosti není na nic vázána a nic nespojuj</w:t>
      </w:r>
      <w:r w:rsidR="00E65CCD" w:rsidRPr="00E65CCD">
        <w:t>e</w:t>
      </w:r>
      <w:r w:rsidR="00C04959" w:rsidRPr="00E65CCD">
        <w:t>.</w:t>
      </w:r>
    </w:p>
    <w:p w14:paraId="6F923CCB" w14:textId="77777777" w:rsidR="00484552" w:rsidRDefault="00484552" w:rsidP="00484552">
      <w:pPr>
        <w:pStyle w:val="Nadpis3"/>
      </w:pPr>
      <w:r>
        <w:t>i) vazba na případné technologické vybavení</w:t>
      </w:r>
      <w:bookmarkEnd w:id="14"/>
    </w:p>
    <w:p w14:paraId="6F923CCC" w14:textId="5CDF3F69" w:rsidR="00484552" w:rsidRPr="00F5651F" w:rsidRDefault="006D7319" w:rsidP="00484552">
      <w:r w:rsidRPr="007B7935">
        <w:t xml:space="preserve">V rámci </w:t>
      </w:r>
      <w:r w:rsidR="000D01CD">
        <w:t>rekonstrukce</w:t>
      </w:r>
      <w:r w:rsidRPr="007B7935">
        <w:t xml:space="preserve"> není řešeno speciální technologické vybavení.</w:t>
      </w:r>
    </w:p>
    <w:p w14:paraId="6F923CCD" w14:textId="77777777" w:rsidR="00484552" w:rsidRDefault="00484552" w:rsidP="00484552">
      <w:pPr>
        <w:pStyle w:val="Nadpis3"/>
      </w:pPr>
      <w:bookmarkStart w:id="15" w:name="_Toc510618628"/>
      <w:r>
        <w:t>j) přehled provedených výpočtů a konstatování o statickém ověření rozhodujících dimenzí a průřezů</w:t>
      </w:r>
      <w:bookmarkEnd w:id="15"/>
    </w:p>
    <w:p w14:paraId="6F923CED" w14:textId="77777777" w:rsidR="00484552" w:rsidRDefault="00484552" w:rsidP="00484552">
      <w:pPr>
        <w:pStyle w:val="Nadpis3"/>
      </w:pPr>
      <w:bookmarkStart w:id="16" w:name="_Toc510618629"/>
      <w:r>
        <w:t>k) řešení přístupu a užívání veřejně přístupných komunikací a ploch souvisejících se staveništěm osobami s omezenou schopností pohybu nebo orientace</w:t>
      </w:r>
      <w:bookmarkEnd w:id="16"/>
    </w:p>
    <w:p w14:paraId="0CDFE1AE" w14:textId="77777777" w:rsidR="00C04959" w:rsidRPr="00F5651F" w:rsidRDefault="00C04959" w:rsidP="00C04959">
      <w:bookmarkStart w:id="17" w:name="_Toc510618630"/>
      <w:r>
        <w:lastRenderedPageBreak/>
        <w:t>Stavbou</w:t>
      </w:r>
      <w:r w:rsidRPr="007B7935">
        <w:t xml:space="preserve"> nebudou dotčeny chodníky ani veřejné budovy- řešení přístupu a užívání veřejně přístupných komunikací a ploch souvisejících se staveništěm osobami s omezenou schopností pohybu nebo orientace, tak není v dokumentaci řešeno.</w:t>
      </w:r>
    </w:p>
    <w:p w14:paraId="293FF45D" w14:textId="77777777" w:rsidR="00986B88" w:rsidRDefault="00986B88" w:rsidP="00484552">
      <w:pPr>
        <w:pStyle w:val="Nadpis1"/>
      </w:pPr>
    </w:p>
    <w:p w14:paraId="6F923CEF" w14:textId="01C97952" w:rsidR="00484552" w:rsidRPr="00E65CCD" w:rsidRDefault="00484552" w:rsidP="00484552">
      <w:pPr>
        <w:pStyle w:val="Nadpis1"/>
      </w:pPr>
      <w:r w:rsidRPr="00E65CCD">
        <w:t>2. Výkresy</w:t>
      </w:r>
      <w:bookmarkEnd w:id="17"/>
    </w:p>
    <w:p w14:paraId="54C74E09" w14:textId="77777777" w:rsidR="00C04959" w:rsidRPr="00E65CCD" w:rsidRDefault="00C04959" w:rsidP="00C04959">
      <w:pPr>
        <w:autoSpaceDE w:val="0"/>
        <w:autoSpaceDN w:val="0"/>
        <w:adjustRightInd w:val="0"/>
        <w:spacing w:before="67"/>
        <w:ind w:firstLine="708"/>
        <w:jc w:val="left"/>
        <w:rPr>
          <w:rFonts w:asciiTheme="majorHAnsi" w:hAnsiTheme="majorHAnsi" w:cstheme="majorHAnsi"/>
        </w:rPr>
      </w:pPr>
      <w:bookmarkStart w:id="18" w:name="_Toc510618631"/>
      <w:r w:rsidRPr="00E65CCD">
        <w:rPr>
          <w:rFonts w:asciiTheme="majorHAnsi" w:hAnsiTheme="majorHAnsi" w:cstheme="majorHAnsi"/>
        </w:rPr>
        <w:t>D.102.1.2.A</w:t>
      </w:r>
      <w:r w:rsidRPr="00E65CCD">
        <w:rPr>
          <w:rFonts w:asciiTheme="majorHAnsi" w:hAnsiTheme="majorHAnsi" w:cstheme="majorHAnsi"/>
        </w:rPr>
        <w:tab/>
      </w:r>
      <w:r w:rsidRPr="00E65CCD">
        <w:rPr>
          <w:rFonts w:asciiTheme="majorHAnsi" w:hAnsiTheme="majorHAnsi" w:cstheme="majorHAnsi"/>
        </w:rPr>
        <w:tab/>
        <w:t>SITUACE POZEMNÍ KOMUNIKACE</w:t>
      </w:r>
    </w:p>
    <w:p w14:paraId="7D0998B1" w14:textId="77777777" w:rsidR="00C04959" w:rsidRPr="00E65CCD" w:rsidRDefault="00C04959"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t>D.102.1.2.B</w:t>
      </w:r>
      <w:r w:rsidRPr="00E65CCD">
        <w:rPr>
          <w:rFonts w:asciiTheme="majorHAnsi" w:hAnsiTheme="majorHAnsi" w:cstheme="majorHAnsi"/>
        </w:rPr>
        <w:tab/>
      </w:r>
      <w:r w:rsidRPr="00E65CCD">
        <w:rPr>
          <w:rFonts w:asciiTheme="majorHAnsi" w:hAnsiTheme="majorHAnsi" w:cstheme="majorHAnsi"/>
        </w:rPr>
        <w:tab/>
        <w:t>PODÉLNÝ PROFIL</w:t>
      </w:r>
    </w:p>
    <w:p w14:paraId="7433ADF1" w14:textId="77777777" w:rsidR="00C04959" w:rsidRPr="00E65CCD" w:rsidRDefault="00C04959"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t>D.102.1.2.C</w:t>
      </w:r>
      <w:r w:rsidRPr="00E65CCD">
        <w:rPr>
          <w:rFonts w:asciiTheme="majorHAnsi" w:hAnsiTheme="majorHAnsi" w:cstheme="majorHAnsi"/>
        </w:rPr>
        <w:tab/>
      </w:r>
      <w:r w:rsidRPr="00E65CCD">
        <w:rPr>
          <w:rFonts w:asciiTheme="majorHAnsi" w:hAnsiTheme="majorHAnsi" w:cstheme="majorHAnsi"/>
        </w:rPr>
        <w:tab/>
        <w:t>VZOROVÉ ŘEZY</w:t>
      </w:r>
    </w:p>
    <w:p w14:paraId="7DA4E943" w14:textId="77777777" w:rsidR="00C04959" w:rsidRPr="00E65CCD" w:rsidRDefault="00C04959"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t>D.102.1.2.D</w:t>
      </w:r>
      <w:r w:rsidRPr="00E65CCD">
        <w:rPr>
          <w:rFonts w:asciiTheme="majorHAnsi" w:hAnsiTheme="majorHAnsi" w:cstheme="majorHAnsi"/>
        </w:rPr>
        <w:tab/>
      </w:r>
      <w:r w:rsidRPr="00E65CCD">
        <w:rPr>
          <w:rFonts w:asciiTheme="majorHAnsi" w:hAnsiTheme="majorHAnsi" w:cstheme="majorHAnsi"/>
        </w:rPr>
        <w:tab/>
        <w:t>PRACOVNÍ PŘÍČNÉ ŘEZY</w:t>
      </w:r>
    </w:p>
    <w:p w14:paraId="3A95B324" w14:textId="77777777" w:rsidR="00C04959" w:rsidRPr="00E65CCD" w:rsidRDefault="00C04959"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t>D.102.1.2.F</w:t>
      </w:r>
      <w:r w:rsidRPr="00E65CCD">
        <w:rPr>
          <w:rFonts w:asciiTheme="majorHAnsi" w:hAnsiTheme="majorHAnsi" w:cstheme="majorHAnsi"/>
        </w:rPr>
        <w:tab/>
      </w:r>
      <w:r w:rsidRPr="00E65CCD">
        <w:rPr>
          <w:rFonts w:asciiTheme="majorHAnsi" w:hAnsiTheme="majorHAnsi" w:cstheme="majorHAnsi"/>
        </w:rPr>
        <w:tab/>
        <w:t>VZOROVÁ ULIČNÍ VPUSŤ</w:t>
      </w:r>
    </w:p>
    <w:p w14:paraId="1C06330A" w14:textId="77777777" w:rsidR="00C04959" w:rsidRPr="00E65CCD" w:rsidRDefault="00C04959"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t>D.102.1.2.H</w:t>
      </w:r>
      <w:r w:rsidRPr="00E65CCD">
        <w:rPr>
          <w:rFonts w:asciiTheme="majorHAnsi" w:hAnsiTheme="majorHAnsi" w:cstheme="majorHAnsi"/>
        </w:rPr>
        <w:tab/>
      </w:r>
      <w:r w:rsidRPr="00E65CCD">
        <w:rPr>
          <w:rFonts w:asciiTheme="majorHAnsi" w:hAnsiTheme="majorHAnsi" w:cstheme="majorHAnsi"/>
        </w:rPr>
        <w:tab/>
        <w:t>SOUŘADNICE HLAVNÍCH BODŮ</w:t>
      </w:r>
    </w:p>
    <w:p w14:paraId="226BE323" w14:textId="219F93AD" w:rsidR="008917CE" w:rsidRPr="00E65CCD" w:rsidRDefault="008917CE" w:rsidP="00C04959">
      <w:pPr>
        <w:autoSpaceDE w:val="0"/>
        <w:autoSpaceDN w:val="0"/>
        <w:adjustRightInd w:val="0"/>
        <w:spacing w:before="67"/>
        <w:jc w:val="left"/>
        <w:rPr>
          <w:rFonts w:asciiTheme="majorHAnsi" w:hAnsiTheme="majorHAnsi" w:cstheme="majorHAnsi"/>
        </w:rPr>
      </w:pPr>
      <w:r w:rsidRPr="00E65CCD">
        <w:rPr>
          <w:rFonts w:asciiTheme="majorHAnsi" w:hAnsiTheme="majorHAnsi" w:cstheme="majorHAnsi"/>
        </w:rPr>
        <w:tab/>
      </w:r>
      <w:r w:rsidR="00E65CCD">
        <w:rPr>
          <w:rFonts w:asciiTheme="majorHAnsi" w:hAnsiTheme="majorHAnsi" w:cstheme="majorHAnsi"/>
        </w:rPr>
        <w:tab/>
      </w:r>
      <w:r w:rsidR="00E65CCD">
        <w:rPr>
          <w:rFonts w:asciiTheme="majorHAnsi" w:hAnsiTheme="majorHAnsi" w:cstheme="majorHAnsi"/>
        </w:rPr>
        <w:tab/>
      </w:r>
      <w:r w:rsidR="00E65CCD">
        <w:rPr>
          <w:rFonts w:asciiTheme="majorHAnsi" w:hAnsiTheme="majorHAnsi" w:cstheme="majorHAnsi"/>
        </w:rPr>
        <w:tab/>
        <w:t>BILANCE ZEMNÍCH PRACÍ</w:t>
      </w:r>
    </w:p>
    <w:p w14:paraId="6F923CF1" w14:textId="77B3BEFC" w:rsidR="00484552" w:rsidRDefault="00484552" w:rsidP="00484552">
      <w:pPr>
        <w:pStyle w:val="Nadpis1"/>
      </w:pPr>
      <w:r>
        <w:t>D.1.2 Mostní objekty a zdi</w:t>
      </w:r>
      <w:bookmarkEnd w:id="18"/>
    </w:p>
    <w:p w14:paraId="45B2CF72" w14:textId="02BB4050" w:rsidR="00EE505D" w:rsidRPr="00EE505D" w:rsidRDefault="00EE505D" w:rsidP="00EE505D">
      <w:r>
        <w:t xml:space="preserve">Řešený záměr neobsahuje mostní objekty a zdi </w:t>
      </w:r>
      <w:r w:rsidRPr="00EE505D">
        <w:t>– není v dokumentaci řešeno!!!</w:t>
      </w:r>
    </w:p>
    <w:p w14:paraId="6F923D32" w14:textId="77777777" w:rsidR="00484552" w:rsidRDefault="00484552" w:rsidP="00484552">
      <w:pPr>
        <w:pStyle w:val="Nadpis1"/>
      </w:pPr>
      <w:bookmarkStart w:id="19" w:name="_Toc510618641"/>
      <w:r>
        <w:t>D.1.3 Vodohospodářské objekty - odvodnění pozemní komunikace</w:t>
      </w:r>
      <w:bookmarkEnd w:id="19"/>
    </w:p>
    <w:p w14:paraId="348B04B8" w14:textId="77777777" w:rsidR="00E65CCD" w:rsidRPr="00890AD6" w:rsidRDefault="00E65CCD" w:rsidP="00E65CCD">
      <w:pPr>
        <w:pStyle w:val="Nadpis1"/>
        <w:spacing w:before="100" w:beforeAutospacing="1" w:after="100" w:afterAutospacing="1"/>
        <w:rPr>
          <w:b w:val="0"/>
          <w:smallCaps w:val="0"/>
          <w:spacing w:val="0"/>
          <w:sz w:val="20"/>
          <w:szCs w:val="20"/>
        </w:rPr>
      </w:pPr>
      <w:bookmarkStart w:id="20" w:name="_Toc510618659"/>
      <w:r w:rsidRPr="00890AD6">
        <w:rPr>
          <w:b w:val="0"/>
          <w:smallCaps w:val="0"/>
          <w:spacing w:val="0"/>
          <w:sz w:val="20"/>
          <w:szCs w:val="20"/>
        </w:rPr>
        <w:t>A) ZÁKLADNÍ IDENTIFIKAČNÍ ÚDAJE</w:t>
      </w:r>
    </w:p>
    <w:p w14:paraId="5440E0E8" w14:textId="727AE70E"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Odvodňovaná plocha se skládá z</w:t>
      </w:r>
      <w:r w:rsidR="00C136E8" w:rsidRPr="00890AD6">
        <w:rPr>
          <w:b w:val="0"/>
          <w:smallCaps w:val="0"/>
          <w:spacing w:val="0"/>
          <w:sz w:val="20"/>
          <w:szCs w:val="20"/>
        </w:rPr>
        <w:t> místní komunikace</w:t>
      </w:r>
      <w:r w:rsidRPr="00890AD6">
        <w:rPr>
          <w:b w:val="0"/>
          <w:smallCaps w:val="0"/>
          <w:spacing w:val="0"/>
          <w:sz w:val="20"/>
          <w:szCs w:val="20"/>
        </w:rPr>
        <w:t xml:space="preserve"> s povrchem ze živice.</w:t>
      </w:r>
    </w:p>
    <w:p w14:paraId="58010ADB" w14:textId="197DBF2E"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Odvodnění je navrženo podélným a příčným sklonem do nově navržených uličních vpustí a přilehlého terénu .</w:t>
      </w:r>
    </w:p>
    <w:p w14:paraId="3B0A66F3" w14:textId="77777777" w:rsidR="00E65CCD" w:rsidRPr="00890AD6" w:rsidRDefault="00E65CCD" w:rsidP="00E65CCD">
      <w:pPr>
        <w:pStyle w:val="Nadpis1"/>
        <w:spacing w:before="0" w:after="0"/>
        <w:rPr>
          <w:b w:val="0"/>
          <w:smallCaps w:val="0"/>
          <w:spacing w:val="0"/>
          <w:sz w:val="20"/>
          <w:szCs w:val="20"/>
        </w:rPr>
      </w:pPr>
    </w:p>
    <w:p w14:paraId="191C47A1" w14:textId="77777777"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Přehled povrchů:</w:t>
      </w:r>
    </w:p>
    <w:p w14:paraId="6CF4ACAC" w14:textId="7E99E6A0"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 xml:space="preserve">Úpravy na </w:t>
      </w:r>
      <w:r w:rsidR="002F0F95" w:rsidRPr="00890AD6">
        <w:rPr>
          <w:b w:val="0"/>
          <w:smallCaps w:val="0"/>
          <w:spacing w:val="0"/>
          <w:sz w:val="20"/>
          <w:szCs w:val="20"/>
        </w:rPr>
        <w:t xml:space="preserve">nové MK propojení ul. Nové </w:t>
      </w:r>
      <w:proofErr w:type="gramStart"/>
      <w:r w:rsidR="002F0F95" w:rsidRPr="00890AD6">
        <w:rPr>
          <w:b w:val="0"/>
          <w:smallCaps w:val="0"/>
          <w:spacing w:val="0"/>
          <w:sz w:val="20"/>
          <w:szCs w:val="20"/>
        </w:rPr>
        <w:t>Dvory - Podhůří</w:t>
      </w:r>
      <w:proofErr w:type="gramEnd"/>
    </w:p>
    <w:p w14:paraId="019143BD" w14:textId="0D8F2A6F" w:rsidR="00E65CCD" w:rsidRPr="00890AD6" w:rsidRDefault="00E65CCD" w:rsidP="00E65CCD">
      <w:pPr>
        <w:pStyle w:val="Nadpis1"/>
        <w:spacing w:before="0" w:after="0"/>
        <w:rPr>
          <w:b w:val="0"/>
          <w:smallCaps w:val="0"/>
          <w:spacing w:val="0"/>
          <w:sz w:val="20"/>
          <w:szCs w:val="20"/>
        </w:rPr>
      </w:pPr>
      <w:proofErr w:type="gramStart"/>
      <w:r w:rsidRPr="00890AD6">
        <w:rPr>
          <w:b w:val="0"/>
          <w:smallCaps w:val="0"/>
          <w:spacing w:val="0"/>
          <w:sz w:val="20"/>
          <w:szCs w:val="20"/>
        </w:rPr>
        <w:t>komunikace - živice</w:t>
      </w:r>
      <w:proofErr w:type="gramEnd"/>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t xml:space="preserve"> </w:t>
      </w:r>
      <w:r w:rsidRPr="00890AD6">
        <w:rPr>
          <w:b w:val="0"/>
          <w:smallCaps w:val="0"/>
          <w:spacing w:val="0"/>
          <w:sz w:val="20"/>
          <w:szCs w:val="20"/>
        </w:rPr>
        <w:tab/>
      </w:r>
      <w:r w:rsidR="002F0F95" w:rsidRPr="00890AD6">
        <w:rPr>
          <w:b w:val="0"/>
          <w:smallCaps w:val="0"/>
          <w:spacing w:val="0"/>
          <w:sz w:val="20"/>
          <w:szCs w:val="20"/>
        </w:rPr>
        <w:t xml:space="preserve">444,3 </w:t>
      </w:r>
      <w:r w:rsidRPr="00890AD6">
        <w:rPr>
          <w:b w:val="0"/>
          <w:smallCaps w:val="0"/>
          <w:spacing w:val="0"/>
          <w:sz w:val="20"/>
          <w:szCs w:val="20"/>
        </w:rPr>
        <w:t>m2</w:t>
      </w:r>
    </w:p>
    <w:p w14:paraId="7D376101" w14:textId="60FEDF46" w:rsidR="002F0F95" w:rsidRPr="00890AD6" w:rsidRDefault="002F0F95" w:rsidP="002F0F95">
      <w:pPr>
        <w:pStyle w:val="Nadpis1"/>
        <w:spacing w:before="0" w:after="0"/>
        <w:rPr>
          <w:b w:val="0"/>
          <w:smallCaps w:val="0"/>
          <w:spacing w:val="0"/>
          <w:sz w:val="20"/>
          <w:szCs w:val="20"/>
        </w:rPr>
      </w:pPr>
      <w:r w:rsidRPr="00890AD6">
        <w:rPr>
          <w:b w:val="0"/>
          <w:smallCaps w:val="0"/>
          <w:spacing w:val="0"/>
          <w:sz w:val="20"/>
          <w:szCs w:val="20"/>
        </w:rPr>
        <w:t>příčný práh – bet. dlažba</w:t>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t xml:space="preserve"> </w:t>
      </w:r>
      <w:r w:rsidRPr="00890AD6">
        <w:rPr>
          <w:b w:val="0"/>
          <w:smallCaps w:val="0"/>
          <w:spacing w:val="0"/>
          <w:sz w:val="20"/>
          <w:szCs w:val="20"/>
        </w:rPr>
        <w:tab/>
        <w:t>42,1 m2</w:t>
      </w:r>
    </w:p>
    <w:p w14:paraId="485B9A33" w14:textId="77777777" w:rsidR="002F0F95" w:rsidRPr="00890AD6" w:rsidRDefault="002F0F95" w:rsidP="002F0F95"/>
    <w:p w14:paraId="084A8368" w14:textId="77777777" w:rsidR="00E65CCD" w:rsidRPr="00890AD6" w:rsidRDefault="00E65CCD" w:rsidP="00E65CCD">
      <w:pPr>
        <w:pStyle w:val="Nadpis1"/>
        <w:spacing w:before="100" w:beforeAutospacing="1" w:after="100" w:afterAutospacing="1"/>
        <w:rPr>
          <w:b w:val="0"/>
          <w:smallCaps w:val="0"/>
          <w:spacing w:val="0"/>
          <w:sz w:val="20"/>
          <w:szCs w:val="20"/>
        </w:rPr>
      </w:pPr>
      <w:r w:rsidRPr="00890AD6">
        <w:rPr>
          <w:b w:val="0"/>
          <w:smallCaps w:val="0"/>
          <w:spacing w:val="0"/>
          <w:sz w:val="20"/>
          <w:szCs w:val="20"/>
        </w:rPr>
        <w:t>B) POPIS CHARAKTERISTIK OBJEKTU</w:t>
      </w:r>
    </w:p>
    <w:p w14:paraId="2D9FE13C" w14:textId="31613337" w:rsidR="00E65CCD" w:rsidRPr="00890AD6" w:rsidRDefault="00E65CCD" w:rsidP="00E65CCD">
      <w:pPr>
        <w:pStyle w:val="Nadpis1"/>
        <w:spacing w:before="100" w:beforeAutospacing="1" w:after="100" w:afterAutospacing="1"/>
        <w:rPr>
          <w:b w:val="0"/>
          <w:smallCaps w:val="0"/>
          <w:spacing w:val="0"/>
          <w:sz w:val="20"/>
          <w:szCs w:val="20"/>
        </w:rPr>
      </w:pPr>
      <w:r w:rsidRPr="00890AD6">
        <w:rPr>
          <w:b w:val="0"/>
          <w:smallCaps w:val="0"/>
          <w:spacing w:val="0"/>
          <w:sz w:val="20"/>
          <w:szCs w:val="20"/>
        </w:rPr>
        <w:t xml:space="preserve">Předmětná stavba i s ohledem na způsob založení konstrukčních vrstev nebude křížit žádný stávající vodní recipient. Povrchové(srážkové vody) budou příčným a podélným sklonem přes </w:t>
      </w:r>
      <w:r w:rsidR="002F0F95" w:rsidRPr="00890AD6">
        <w:rPr>
          <w:b w:val="0"/>
          <w:smallCaps w:val="0"/>
          <w:spacing w:val="0"/>
          <w:sz w:val="20"/>
          <w:szCs w:val="20"/>
        </w:rPr>
        <w:t xml:space="preserve">nové </w:t>
      </w:r>
      <w:r w:rsidRPr="00890AD6">
        <w:rPr>
          <w:b w:val="0"/>
          <w:smallCaps w:val="0"/>
          <w:spacing w:val="0"/>
          <w:sz w:val="20"/>
          <w:szCs w:val="20"/>
        </w:rPr>
        <w:t>uliční vpustě odvodněn</w:t>
      </w:r>
      <w:r w:rsidR="002F0F95" w:rsidRPr="00890AD6">
        <w:rPr>
          <w:b w:val="0"/>
          <w:smallCaps w:val="0"/>
          <w:spacing w:val="0"/>
          <w:sz w:val="20"/>
          <w:szCs w:val="20"/>
        </w:rPr>
        <w:t>y</w:t>
      </w:r>
      <w:r w:rsidRPr="00890AD6">
        <w:rPr>
          <w:b w:val="0"/>
          <w:smallCaps w:val="0"/>
          <w:spacing w:val="0"/>
          <w:sz w:val="20"/>
          <w:szCs w:val="20"/>
        </w:rPr>
        <w:t xml:space="preserve"> do stávající dešťové kanalizace a </w:t>
      </w:r>
      <w:r w:rsidR="002F0F95" w:rsidRPr="00890AD6">
        <w:rPr>
          <w:b w:val="0"/>
          <w:smallCaps w:val="0"/>
          <w:spacing w:val="0"/>
          <w:sz w:val="20"/>
          <w:szCs w:val="20"/>
        </w:rPr>
        <w:t>vsakovacího objektu.</w:t>
      </w:r>
    </w:p>
    <w:p w14:paraId="65BDBB45" w14:textId="77777777" w:rsidR="00E65CCD" w:rsidRPr="00890AD6" w:rsidRDefault="00E65CCD" w:rsidP="00E65CCD">
      <w:pPr>
        <w:pStyle w:val="Nadpis1"/>
        <w:spacing w:before="100" w:beforeAutospacing="1" w:after="100" w:afterAutospacing="1"/>
        <w:rPr>
          <w:b w:val="0"/>
          <w:smallCaps w:val="0"/>
          <w:spacing w:val="0"/>
          <w:sz w:val="20"/>
          <w:szCs w:val="20"/>
        </w:rPr>
      </w:pPr>
      <w:r w:rsidRPr="00890AD6">
        <w:rPr>
          <w:b w:val="0"/>
          <w:smallCaps w:val="0"/>
          <w:spacing w:val="0"/>
          <w:sz w:val="20"/>
          <w:szCs w:val="20"/>
        </w:rPr>
        <w:t>C) ZDŮVODNĚNÍ FUNKČNÍHO A TECHNICKÉHO ŘEŠENÍ (VČETNĚ PROVOZNÍCH ÚDAJŮ A INSTALOVANÝCH VÝKONŮ)</w:t>
      </w:r>
    </w:p>
    <w:p w14:paraId="3AC63F87" w14:textId="77777777"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Výpočet množství přírůstku srážkových vod odváděných do kanalizace podle vyhlášky č. 428/2001 Sb., příloha č. 16</w:t>
      </w:r>
    </w:p>
    <w:p w14:paraId="627FE260" w14:textId="77777777" w:rsidR="00E65CCD" w:rsidRPr="00890AD6" w:rsidRDefault="00E65CCD" w:rsidP="00E65CCD">
      <w:pPr>
        <w:pStyle w:val="Nadpis1"/>
        <w:spacing w:before="0" w:after="0"/>
        <w:rPr>
          <w:b w:val="0"/>
          <w:smallCaps w:val="0"/>
          <w:spacing w:val="0"/>
          <w:sz w:val="20"/>
          <w:szCs w:val="20"/>
        </w:rPr>
      </w:pPr>
    </w:p>
    <w:p w14:paraId="5F1C6FE3" w14:textId="77777777"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dlouhodobý srážkový úhrn          I = 687,7 mm rok-1 = 0,69 m rok-1     / ČHMÚ Ostrava /</w:t>
      </w:r>
    </w:p>
    <w:p w14:paraId="60FD50B2" w14:textId="77777777" w:rsidR="00E65CCD" w:rsidRPr="00890AD6" w:rsidRDefault="00E65CCD" w:rsidP="00E65CCD">
      <w:pPr>
        <w:pStyle w:val="Nadpis1"/>
        <w:spacing w:before="0" w:after="0"/>
        <w:rPr>
          <w:b w:val="0"/>
          <w:smallCaps w:val="0"/>
          <w:spacing w:val="0"/>
          <w:sz w:val="20"/>
          <w:szCs w:val="20"/>
        </w:rPr>
      </w:pPr>
    </w:p>
    <w:p w14:paraId="710DB8D1" w14:textId="77777777" w:rsidR="00E65CCD" w:rsidRPr="00890AD6" w:rsidRDefault="00E65CCD" w:rsidP="00E65CCD">
      <w:pPr>
        <w:pStyle w:val="Nadpis1"/>
        <w:spacing w:before="0" w:after="0"/>
        <w:rPr>
          <w:b w:val="0"/>
          <w:smallCaps w:val="0"/>
          <w:spacing w:val="0"/>
          <w:sz w:val="20"/>
          <w:szCs w:val="20"/>
        </w:rPr>
      </w:pPr>
    </w:p>
    <w:p w14:paraId="3678294E" w14:textId="022FDAD2"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 xml:space="preserve">druh plochy (živice )  …..………..                                          F = </w:t>
      </w:r>
      <w:r w:rsidR="002F0F95" w:rsidRPr="00890AD6">
        <w:rPr>
          <w:b w:val="0"/>
          <w:smallCaps w:val="0"/>
          <w:spacing w:val="0"/>
          <w:sz w:val="20"/>
          <w:szCs w:val="20"/>
        </w:rPr>
        <w:t>444,3</w:t>
      </w:r>
      <w:r w:rsidRPr="00890AD6">
        <w:rPr>
          <w:b w:val="0"/>
          <w:smallCaps w:val="0"/>
          <w:spacing w:val="0"/>
          <w:sz w:val="20"/>
          <w:szCs w:val="20"/>
        </w:rPr>
        <w:t xml:space="preserve"> m2</w:t>
      </w:r>
    </w:p>
    <w:p w14:paraId="27E070FD" w14:textId="77777777"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 xml:space="preserve">odtokový součinitel                   </w:t>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proofErr w:type="gramStart"/>
      <w:r w:rsidRPr="00890AD6">
        <w:rPr>
          <w:b w:val="0"/>
          <w:smallCaps w:val="0"/>
          <w:spacing w:val="0"/>
          <w:sz w:val="20"/>
          <w:szCs w:val="20"/>
        </w:rPr>
        <w:tab/>
        <w:t xml:space="preserve">  </w:t>
      </w:r>
      <w:r w:rsidRPr="00890AD6">
        <w:rPr>
          <w:b w:val="0"/>
          <w:smallCaps w:val="0"/>
          <w:spacing w:val="0"/>
          <w:sz w:val="20"/>
          <w:szCs w:val="20"/>
        </w:rPr>
        <w:tab/>
      </w:r>
      <w:proofErr w:type="gramEnd"/>
      <w:r w:rsidRPr="00890AD6">
        <w:rPr>
          <w:b w:val="0"/>
          <w:smallCaps w:val="0"/>
          <w:spacing w:val="0"/>
          <w:sz w:val="20"/>
          <w:szCs w:val="20"/>
        </w:rPr>
        <w:t xml:space="preserve"> f = 0,9     </w:t>
      </w:r>
    </w:p>
    <w:p w14:paraId="2AD002BD" w14:textId="77777777" w:rsidR="002F0F95" w:rsidRPr="00890AD6" w:rsidRDefault="002F0F95" w:rsidP="002F0F95">
      <w:pPr>
        <w:pStyle w:val="Nadpis1"/>
        <w:spacing w:before="0" w:after="0"/>
        <w:rPr>
          <w:b w:val="0"/>
          <w:smallCaps w:val="0"/>
          <w:spacing w:val="0"/>
          <w:sz w:val="20"/>
          <w:szCs w:val="20"/>
        </w:rPr>
      </w:pPr>
    </w:p>
    <w:p w14:paraId="27596D7A" w14:textId="3CAF967D" w:rsidR="002F0F95" w:rsidRPr="00890AD6" w:rsidRDefault="002F0F95" w:rsidP="002F0F95">
      <w:pPr>
        <w:pStyle w:val="Nadpis1"/>
        <w:spacing w:before="0" w:after="0"/>
        <w:rPr>
          <w:b w:val="0"/>
          <w:smallCaps w:val="0"/>
          <w:spacing w:val="0"/>
          <w:sz w:val="20"/>
          <w:szCs w:val="20"/>
        </w:rPr>
      </w:pPr>
      <w:r w:rsidRPr="00890AD6">
        <w:rPr>
          <w:b w:val="0"/>
          <w:smallCaps w:val="0"/>
          <w:spacing w:val="0"/>
          <w:sz w:val="20"/>
          <w:szCs w:val="20"/>
        </w:rPr>
        <w:t>druh plochy (betonová dlažba )  …..………..                          F = 42,1 m2</w:t>
      </w:r>
    </w:p>
    <w:p w14:paraId="2CC9BB63" w14:textId="0F13408D" w:rsidR="002F0F95" w:rsidRPr="00890AD6" w:rsidRDefault="002F0F95" w:rsidP="002F0F95">
      <w:pPr>
        <w:pStyle w:val="Nadpis1"/>
        <w:spacing w:before="0" w:after="0"/>
        <w:rPr>
          <w:b w:val="0"/>
          <w:smallCaps w:val="0"/>
          <w:spacing w:val="0"/>
          <w:sz w:val="20"/>
          <w:szCs w:val="20"/>
        </w:rPr>
      </w:pPr>
      <w:r w:rsidRPr="00890AD6">
        <w:rPr>
          <w:b w:val="0"/>
          <w:smallCaps w:val="0"/>
          <w:spacing w:val="0"/>
          <w:sz w:val="20"/>
          <w:szCs w:val="20"/>
        </w:rPr>
        <w:t xml:space="preserve">odtokový součinitel                   </w:t>
      </w:r>
      <w:r w:rsidRPr="00890AD6">
        <w:rPr>
          <w:b w:val="0"/>
          <w:smallCaps w:val="0"/>
          <w:spacing w:val="0"/>
          <w:sz w:val="20"/>
          <w:szCs w:val="20"/>
        </w:rPr>
        <w:tab/>
      </w:r>
      <w:r w:rsidRPr="00890AD6">
        <w:rPr>
          <w:b w:val="0"/>
          <w:smallCaps w:val="0"/>
          <w:spacing w:val="0"/>
          <w:sz w:val="20"/>
          <w:szCs w:val="20"/>
        </w:rPr>
        <w:tab/>
      </w:r>
      <w:r w:rsidRPr="00890AD6">
        <w:rPr>
          <w:b w:val="0"/>
          <w:smallCaps w:val="0"/>
          <w:spacing w:val="0"/>
          <w:sz w:val="20"/>
          <w:szCs w:val="20"/>
        </w:rPr>
        <w:tab/>
      </w:r>
      <w:proofErr w:type="gramStart"/>
      <w:r w:rsidRPr="00890AD6">
        <w:rPr>
          <w:b w:val="0"/>
          <w:smallCaps w:val="0"/>
          <w:spacing w:val="0"/>
          <w:sz w:val="20"/>
          <w:szCs w:val="20"/>
        </w:rPr>
        <w:tab/>
        <w:t xml:space="preserve">  </w:t>
      </w:r>
      <w:r w:rsidRPr="00890AD6">
        <w:rPr>
          <w:b w:val="0"/>
          <w:smallCaps w:val="0"/>
          <w:spacing w:val="0"/>
          <w:sz w:val="20"/>
          <w:szCs w:val="20"/>
        </w:rPr>
        <w:tab/>
      </w:r>
      <w:proofErr w:type="gramEnd"/>
      <w:r w:rsidRPr="00890AD6">
        <w:rPr>
          <w:b w:val="0"/>
          <w:smallCaps w:val="0"/>
          <w:spacing w:val="0"/>
          <w:sz w:val="20"/>
          <w:szCs w:val="20"/>
        </w:rPr>
        <w:t xml:space="preserve"> f = 0,</w:t>
      </w:r>
      <w:r w:rsidR="00616566" w:rsidRPr="00890AD6">
        <w:rPr>
          <w:b w:val="0"/>
          <w:smallCaps w:val="0"/>
          <w:spacing w:val="0"/>
          <w:sz w:val="20"/>
          <w:szCs w:val="20"/>
        </w:rPr>
        <w:t>6</w:t>
      </w:r>
      <w:r w:rsidRPr="00890AD6">
        <w:rPr>
          <w:b w:val="0"/>
          <w:smallCaps w:val="0"/>
          <w:spacing w:val="0"/>
          <w:sz w:val="20"/>
          <w:szCs w:val="20"/>
        </w:rPr>
        <w:t xml:space="preserve">     </w:t>
      </w:r>
    </w:p>
    <w:p w14:paraId="685B6403" w14:textId="77777777" w:rsidR="00E65CCD" w:rsidRPr="00890AD6" w:rsidRDefault="00E65CCD" w:rsidP="00E65CCD">
      <w:pPr>
        <w:pStyle w:val="Nadpis1"/>
        <w:spacing w:before="0" w:after="0"/>
        <w:rPr>
          <w:b w:val="0"/>
          <w:smallCaps w:val="0"/>
          <w:spacing w:val="0"/>
          <w:sz w:val="20"/>
          <w:szCs w:val="20"/>
        </w:rPr>
      </w:pPr>
    </w:p>
    <w:p w14:paraId="1518B995" w14:textId="77777777" w:rsidR="00E65CCD" w:rsidRPr="00890AD6" w:rsidRDefault="00E65CCD" w:rsidP="00E65CCD">
      <w:pPr>
        <w:pStyle w:val="Nadpis1"/>
        <w:spacing w:before="0" w:after="0"/>
        <w:rPr>
          <w:b w:val="0"/>
          <w:smallCaps w:val="0"/>
          <w:spacing w:val="0"/>
          <w:sz w:val="20"/>
          <w:szCs w:val="20"/>
        </w:rPr>
      </w:pPr>
    </w:p>
    <w:p w14:paraId="70945195" w14:textId="77777777"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 xml:space="preserve">Roční přírůstek odváděných srážkových vod  </w:t>
      </w:r>
      <w:r w:rsidRPr="00890AD6">
        <w:rPr>
          <w:b w:val="0"/>
          <w:smallCaps w:val="0"/>
          <w:spacing w:val="0"/>
          <w:sz w:val="20"/>
          <w:szCs w:val="20"/>
        </w:rPr>
        <w:tab/>
      </w:r>
      <w:r w:rsidRPr="00890AD6">
        <w:rPr>
          <w:b w:val="0"/>
          <w:smallCaps w:val="0"/>
          <w:spacing w:val="0"/>
          <w:sz w:val="20"/>
          <w:szCs w:val="20"/>
        </w:rPr>
        <w:tab/>
        <w:t xml:space="preserve">             Q = F x f x I </w:t>
      </w:r>
      <w:r w:rsidRPr="00890AD6">
        <w:rPr>
          <w:b w:val="0"/>
          <w:smallCaps w:val="0"/>
          <w:spacing w:val="0"/>
          <w:sz w:val="20"/>
          <w:szCs w:val="20"/>
        </w:rPr>
        <w:tab/>
      </w:r>
      <w:r w:rsidRPr="00890AD6">
        <w:rPr>
          <w:b w:val="0"/>
          <w:smallCaps w:val="0"/>
          <w:spacing w:val="0"/>
          <w:sz w:val="20"/>
          <w:szCs w:val="20"/>
        </w:rPr>
        <w:tab/>
      </w:r>
    </w:p>
    <w:p w14:paraId="050AB3C6" w14:textId="77777777" w:rsidR="00E65CCD" w:rsidRPr="00890AD6" w:rsidRDefault="00E65CCD" w:rsidP="00E65CCD">
      <w:pPr>
        <w:pStyle w:val="Nadpis1"/>
        <w:spacing w:before="0" w:after="0"/>
        <w:rPr>
          <w:b w:val="0"/>
          <w:smallCaps w:val="0"/>
          <w:spacing w:val="0"/>
          <w:sz w:val="20"/>
          <w:szCs w:val="20"/>
        </w:rPr>
      </w:pPr>
    </w:p>
    <w:p w14:paraId="069F631D" w14:textId="69DB5F0B" w:rsidR="00E65CCD" w:rsidRPr="00890AD6" w:rsidRDefault="00E65CCD" w:rsidP="00E65CCD">
      <w:pPr>
        <w:pStyle w:val="Nadpis1"/>
        <w:spacing w:before="0" w:after="0"/>
        <w:rPr>
          <w:b w:val="0"/>
          <w:smallCaps w:val="0"/>
          <w:spacing w:val="0"/>
          <w:sz w:val="20"/>
          <w:szCs w:val="20"/>
        </w:rPr>
      </w:pPr>
      <w:r w:rsidRPr="00890AD6">
        <w:rPr>
          <w:b w:val="0"/>
          <w:smallCaps w:val="0"/>
          <w:spacing w:val="0"/>
          <w:sz w:val="20"/>
          <w:szCs w:val="20"/>
        </w:rPr>
        <w:t xml:space="preserve">Q </w:t>
      </w:r>
      <w:proofErr w:type="gramStart"/>
      <w:r w:rsidRPr="00890AD6">
        <w:rPr>
          <w:b w:val="0"/>
          <w:smallCaps w:val="0"/>
          <w:spacing w:val="0"/>
          <w:sz w:val="20"/>
          <w:szCs w:val="20"/>
        </w:rPr>
        <w:t xml:space="preserve">=  </w:t>
      </w:r>
      <w:r w:rsidR="00616566" w:rsidRPr="00890AD6">
        <w:rPr>
          <w:b w:val="0"/>
          <w:smallCaps w:val="0"/>
          <w:spacing w:val="0"/>
          <w:sz w:val="20"/>
          <w:szCs w:val="20"/>
        </w:rPr>
        <w:t>444</w:t>
      </w:r>
      <w:proofErr w:type="gramEnd"/>
      <w:r w:rsidR="00616566" w:rsidRPr="00890AD6">
        <w:rPr>
          <w:b w:val="0"/>
          <w:smallCaps w:val="0"/>
          <w:spacing w:val="0"/>
          <w:sz w:val="20"/>
          <w:szCs w:val="20"/>
        </w:rPr>
        <w:t>,3</w:t>
      </w:r>
      <w:r w:rsidRPr="00890AD6">
        <w:rPr>
          <w:b w:val="0"/>
          <w:smallCaps w:val="0"/>
          <w:spacing w:val="0"/>
          <w:sz w:val="20"/>
          <w:szCs w:val="20"/>
        </w:rPr>
        <w:t xml:space="preserve"> x 0,9 x 0,69 </w:t>
      </w:r>
      <w:r w:rsidR="00890AD6" w:rsidRPr="00890AD6">
        <w:rPr>
          <w:b w:val="0"/>
          <w:smallCaps w:val="0"/>
          <w:spacing w:val="0"/>
          <w:sz w:val="20"/>
          <w:szCs w:val="20"/>
        </w:rPr>
        <w:t xml:space="preserve">+ 42,1 x 0,6 x 0,69 </w:t>
      </w:r>
      <w:r w:rsidRPr="00890AD6">
        <w:rPr>
          <w:b w:val="0"/>
          <w:smallCaps w:val="0"/>
          <w:spacing w:val="0"/>
          <w:sz w:val="20"/>
          <w:szCs w:val="20"/>
        </w:rPr>
        <w:t xml:space="preserve">= </w:t>
      </w:r>
      <w:r w:rsidR="00890AD6" w:rsidRPr="00890AD6">
        <w:rPr>
          <w:b w:val="0"/>
          <w:smallCaps w:val="0"/>
          <w:spacing w:val="0"/>
          <w:sz w:val="20"/>
          <w:szCs w:val="20"/>
        </w:rPr>
        <w:t>275,91 + 17,43 = 293,34</w:t>
      </w:r>
      <w:r w:rsidRPr="00890AD6">
        <w:rPr>
          <w:b w:val="0"/>
          <w:smallCaps w:val="0"/>
          <w:spacing w:val="0"/>
          <w:sz w:val="20"/>
          <w:szCs w:val="20"/>
        </w:rPr>
        <w:t xml:space="preserve">  m3 </w:t>
      </w:r>
    </w:p>
    <w:p w14:paraId="2BA9FB25" w14:textId="77777777" w:rsidR="00E65CCD" w:rsidRPr="0049679F" w:rsidRDefault="00E65CCD" w:rsidP="00E65CCD">
      <w:pPr>
        <w:pStyle w:val="Nadpis1"/>
        <w:spacing w:before="0" w:after="0"/>
        <w:rPr>
          <w:b w:val="0"/>
          <w:smallCaps w:val="0"/>
          <w:color w:val="FF0000"/>
          <w:spacing w:val="0"/>
          <w:sz w:val="20"/>
          <w:szCs w:val="20"/>
        </w:rPr>
      </w:pPr>
    </w:p>
    <w:p w14:paraId="33148958"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Výpočet množství přírůstku dešťových vod dle ČSN EN 752-4</w:t>
      </w:r>
    </w:p>
    <w:p w14:paraId="35E5B2B6" w14:textId="77777777" w:rsidR="00E65CCD" w:rsidRPr="00621809" w:rsidRDefault="00E65CCD" w:rsidP="00E65CCD">
      <w:pPr>
        <w:pStyle w:val="Nadpis1"/>
        <w:spacing w:before="0" w:after="0"/>
        <w:rPr>
          <w:b w:val="0"/>
          <w:smallCaps w:val="0"/>
          <w:spacing w:val="0"/>
          <w:sz w:val="20"/>
          <w:szCs w:val="20"/>
        </w:rPr>
      </w:pPr>
    </w:p>
    <w:p w14:paraId="4805BD5E"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Intenzita 15 min. deště –  157 l /s / ha</w:t>
      </w:r>
    </w:p>
    <w:p w14:paraId="1F3EA368"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 xml:space="preserve">Celkové odtokové množství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Q = y x S x q</w:t>
      </w:r>
    </w:p>
    <w:p w14:paraId="410F819B"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Dle ČSN 75 6101, tab. 3</w:t>
      </w:r>
    </w:p>
    <w:p w14:paraId="0AEBF353" w14:textId="77777777" w:rsidR="00E65CCD" w:rsidRPr="00621809" w:rsidRDefault="00E65CCD" w:rsidP="00E65CCD">
      <w:pPr>
        <w:pStyle w:val="Nadpis1"/>
        <w:spacing w:before="0" w:after="0"/>
        <w:rPr>
          <w:b w:val="0"/>
          <w:smallCaps w:val="0"/>
          <w:spacing w:val="0"/>
          <w:sz w:val="20"/>
          <w:szCs w:val="20"/>
        </w:rPr>
      </w:pPr>
    </w:p>
    <w:p w14:paraId="18E26CBB"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Zpevněné plochy (živice)</w:t>
      </w:r>
    </w:p>
    <w:p w14:paraId="4171F08A" w14:textId="77777777"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Součinitel odtoku</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y = 0,90</w:t>
      </w:r>
      <w:r w:rsidRPr="00621809">
        <w:rPr>
          <w:b w:val="0"/>
          <w:smallCaps w:val="0"/>
          <w:spacing w:val="0"/>
          <w:sz w:val="20"/>
          <w:szCs w:val="20"/>
        </w:rPr>
        <w:tab/>
        <w:t xml:space="preserve"> </w:t>
      </w:r>
    </w:p>
    <w:p w14:paraId="2C580791" w14:textId="77777777" w:rsidR="0084487A"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 xml:space="preserve">Plocha zp. ploch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S = 4</w:t>
      </w:r>
      <w:r w:rsidR="0084487A" w:rsidRPr="00621809">
        <w:rPr>
          <w:b w:val="0"/>
          <w:smallCaps w:val="0"/>
          <w:spacing w:val="0"/>
          <w:sz w:val="20"/>
          <w:szCs w:val="20"/>
        </w:rPr>
        <w:t>44</w:t>
      </w:r>
      <w:r w:rsidRPr="00621809">
        <w:rPr>
          <w:b w:val="0"/>
          <w:smallCaps w:val="0"/>
          <w:spacing w:val="0"/>
          <w:sz w:val="20"/>
          <w:szCs w:val="20"/>
        </w:rPr>
        <w:t>,</w:t>
      </w:r>
      <w:r w:rsidR="0084487A" w:rsidRPr="00621809">
        <w:rPr>
          <w:b w:val="0"/>
          <w:smallCaps w:val="0"/>
          <w:spacing w:val="0"/>
          <w:sz w:val="20"/>
          <w:szCs w:val="20"/>
        </w:rPr>
        <w:t>3</w:t>
      </w:r>
      <w:r w:rsidRPr="00621809">
        <w:rPr>
          <w:b w:val="0"/>
          <w:smallCaps w:val="0"/>
          <w:spacing w:val="0"/>
          <w:sz w:val="20"/>
          <w:szCs w:val="20"/>
        </w:rPr>
        <w:t xml:space="preserve"> m2 = 0,04</w:t>
      </w:r>
      <w:r w:rsidR="0084487A" w:rsidRPr="00621809">
        <w:rPr>
          <w:b w:val="0"/>
          <w:smallCaps w:val="0"/>
          <w:spacing w:val="0"/>
          <w:sz w:val="20"/>
          <w:szCs w:val="20"/>
        </w:rPr>
        <w:t>443</w:t>
      </w:r>
      <w:r w:rsidRPr="00621809">
        <w:rPr>
          <w:b w:val="0"/>
          <w:smallCaps w:val="0"/>
          <w:spacing w:val="0"/>
          <w:sz w:val="20"/>
          <w:szCs w:val="20"/>
        </w:rPr>
        <w:t xml:space="preserve"> ha    </w:t>
      </w:r>
    </w:p>
    <w:p w14:paraId="48271D6B" w14:textId="038C2164"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 xml:space="preserve">Celkové odtokové množství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Q = 0,90 x 0,04</w:t>
      </w:r>
      <w:r w:rsidR="00621809" w:rsidRPr="00621809">
        <w:rPr>
          <w:b w:val="0"/>
          <w:smallCaps w:val="0"/>
          <w:spacing w:val="0"/>
          <w:sz w:val="20"/>
          <w:szCs w:val="20"/>
        </w:rPr>
        <w:t>443</w:t>
      </w:r>
      <w:r w:rsidRPr="00621809">
        <w:rPr>
          <w:b w:val="0"/>
          <w:smallCaps w:val="0"/>
          <w:spacing w:val="0"/>
          <w:sz w:val="20"/>
          <w:szCs w:val="20"/>
        </w:rPr>
        <w:t xml:space="preserve"> x 157 = </w:t>
      </w:r>
      <w:r w:rsidR="00621809" w:rsidRPr="00621809">
        <w:rPr>
          <w:b w:val="0"/>
          <w:smallCaps w:val="0"/>
          <w:spacing w:val="0"/>
          <w:sz w:val="20"/>
          <w:szCs w:val="20"/>
        </w:rPr>
        <w:t>6,28</w:t>
      </w:r>
      <w:r w:rsidRPr="00621809">
        <w:rPr>
          <w:b w:val="0"/>
          <w:smallCaps w:val="0"/>
          <w:spacing w:val="0"/>
          <w:sz w:val="20"/>
          <w:szCs w:val="20"/>
        </w:rPr>
        <w:t xml:space="preserve"> l/s</w:t>
      </w:r>
    </w:p>
    <w:p w14:paraId="4B25B739" w14:textId="6F019FB0"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ab/>
      </w:r>
    </w:p>
    <w:p w14:paraId="53E7593F" w14:textId="5EC65A2E"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 xml:space="preserve">Zpevněné plochy bet. </w:t>
      </w:r>
      <w:proofErr w:type="spellStart"/>
      <w:r w:rsidRPr="00621809">
        <w:rPr>
          <w:b w:val="0"/>
          <w:smallCaps w:val="0"/>
          <w:spacing w:val="0"/>
          <w:sz w:val="20"/>
          <w:szCs w:val="20"/>
        </w:rPr>
        <w:t>dlůažba</w:t>
      </w:r>
      <w:proofErr w:type="spellEnd"/>
      <w:r w:rsidRPr="00621809">
        <w:rPr>
          <w:b w:val="0"/>
          <w:smallCaps w:val="0"/>
          <w:spacing w:val="0"/>
          <w:sz w:val="20"/>
          <w:szCs w:val="20"/>
        </w:rPr>
        <w:t>)</w:t>
      </w:r>
    </w:p>
    <w:p w14:paraId="6D57BA3F" w14:textId="5817D0C2"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Součinitel odtoku</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y = 0,60</w:t>
      </w:r>
      <w:r w:rsidRPr="00621809">
        <w:rPr>
          <w:b w:val="0"/>
          <w:smallCaps w:val="0"/>
          <w:spacing w:val="0"/>
          <w:sz w:val="20"/>
          <w:szCs w:val="20"/>
        </w:rPr>
        <w:tab/>
        <w:t xml:space="preserve"> </w:t>
      </w:r>
    </w:p>
    <w:p w14:paraId="59910676" w14:textId="2B2753E6"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 xml:space="preserve">Plocha zp. ploch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 xml:space="preserve">S = 42,1 m2 = 0,00421 ha    </w:t>
      </w:r>
      <w:r w:rsidRPr="00621809">
        <w:rPr>
          <w:b w:val="0"/>
          <w:smallCaps w:val="0"/>
          <w:spacing w:val="0"/>
          <w:sz w:val="20"/>
          <w:szCs w:val="20"/>
        </w:rPr>
        <w:tab/>
      </w:r>
    </w:p>
    <w:p w14:paraId="090BDD69" w14:textId="1D35A835"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 xml:space="preserve">Celkové odtokové množství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Q = 0,</w:t>
      </w:r>
      <w:r w:rsidR="00621809" w:rsidRPr="00621809">
        <w:rPr>
          <w:b w:val="0"/>
          <w:smallCaps w:val="0"/>
          <w:spacing w:val="0"/>
          <w:sz w:val="20"/>
          <w:szCs w:val="20"/>
        </w:rPr>
        <w:t>6</w:t>
      </w:r>
      <w:r w:rsidRPr="00621809">
        <w:rPr>
          <w:b w:val="0"/>
          <w:smallCaps w:val="0"/>
          <w:spacing w:val="0"/>
          <w:sz w:val="20"/>
          <w:szCs w:val="20"/>
        </w:rPr>
        <w:t>0 x 0,0</w:t>
      </w:r>
      <w:r w:rsidR="00621809" w:rsidRPr="00621809">
        <w:rPr>
          <w:b w:val="0"/>
          <w:smallCaps w:val="0"/>
          <w:spacing w:val="0"/>
          <w:sz w:val="20"/>
          <w:szCs w:val="20"/>
        </w:rPr>
        <w:t>0421</w:t>
      </w:r>
      <w:r w:rsidRPr="00621809">
        <w:rPr>
          <w:b w:val="0"/>
          <w:smallCaps w:val="0"/>
          <w:spacing w:val="0"/>
          <w:sz w:val="20"/>
          <w:szCs w:val="20"/>
        </w:rPr>
        <w:t xml:space="preserve"> x 157 = </w:t>
      </w:r>
      <w:r w:rsidR="00621809" w:rsidRPr="00621809">
        <w:rPr>
          <w:b w:val="0"/>
          <w:smallCaps w:val="0"/>
          <w:spacing w:val="0"/>
          <w:sz w:val="20"/>
          <w:szCs w:val="20"/>
        </w:rPr>
        <w:t xml:space="preserve">0,40 </w:t>
      </w:r>
      <w:r w:rsidRPr="00621809">
        <w:rPr>
          <w:b w:val="0"/>
          <w:smallCaps w:val="0"/>
          <w:spacing w:val="0"/>
          <w:sz w:val="20"/>
          <w:szCs w:val="20"/>
        </w:rPr>
        <w:t>l/s</w:t>
      </w:r>
    </w:p>
    <w:p w14:paraId="545B76BF" w14:textId="46EA2F19" w:rsidR="0084487A" w:rsidRPr="00621809" w:rsidRDefault="0084487A" w:rsidP="0084487A"/>
    <w:p w14:paraId="211DA33B" w14:textId="77777777" w:rsidR="0084487A" w:rsidRPr="00621809" w:rsidRDefault="0084487A" w:rsidP="0084487A"/>
    <w:p w14:paraId="0FD4A19D" w14:textId="2B668371"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Zpevněné plochy (</w:t>
      </w:r>
      <w:proofErr w:type="spellStart"/>
      <w:r w:rsidRPr="00621809">
        <w:rPr>
          <w:b w:val="0"/>
          <w:smallCaps w:val="0"/>
          <w:spacing w:val="0"/>
          <w:sz w:val="20"/>
          <w:szCs w:val="20"/>
        </w:rPr>
        <w:t>žzatravnění</w:t>
      </w:r>
      <w:proofErr w:type="spellEnd"/>
      <w:r w:rsidRPr="00621809">
        <w:rPr>
          <w:b w:val="0"/>
          <w:smallCaps w:val="0"/>
          <w:spacing w:val="0"/>
          <w:sz w:val="20"/>
          <w:szCs w:val="20"/>
        </w:rPr>
        <w:t>)</w:t>
      </w:r>
    </w:p>
    <w:p w14:paraId="6B48B3B0" w14:textId="64BAC5F4"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Součinitel odtoku</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y = 0,15</w:t>
      </w:r>
      <w:r w:rsidRPr="00621809">
        <w:rPr>
          <w:b w:val="0"/>
          <w:smallCaps w:val="0"/>
          <w:spacing w:val="0"/>
          <w:sz w:val="20"/>
          <w:szCs w:val="20"/>
        </w:rPr>
        <w:tab/>
        <w:t xml:space="preserve"> </w:t>
      </w:r>
    </w:p>
    <w:p w14:paraId="254CD6AE" w14:textId="2739C9DB" w:rsidR="0084487A" w:rsidRPr="00621809" w:rsidRDefault="0084487A" w:rsidP="0084487A">
      <w:pPr>
        <w:pStyle w:val="Nadpis1"/>
        <w:spacing w:before="0" w:after="0"/>
        <w:rPr>
          <w:b w:val="0"/>
          <w:smallCaps w:val="0"/>
          <w:spacing w:val="0"/>
          <w:sz w:val="20"/>
          <w:szCs w:val="20"/>
        </w:rPr>
      </w:pPr>
      <w:r w:rsidRPr="00621809">
        <w:rPr>
          <w:b w:val="0"/>
          <w:smallCaps w:val="0"/>
          <w:spacing w:val="0"/>
          <w:sz w:val="20"/>
          <w:szCs w:val="20"/>
        </w:rPr>
        <w:t xml:space="preserve">Plocha zp. ploch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 xml:space="preserve">S = 223 m2 = 0,0223 ha    </w:t>
      </w:r>
      <w:r w:rsidRPr="00621809">
        <w:rPr>
          <w:b w:val="0"/>
          <w:smallCaps w:val="0"/>
          <w:spacing w:val="0"/>
          <w:sz w:val="20"/>
          <w:szCs w:val="20"/>
        </w:rPr>
        <w:tab/>
      </w:r>
    </w:p>
    <w:p w14:paraId="00F2DE6D" w14:textId="5312C98F"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 xml:space="preserve">Celkové odtokové množství </w:t>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r>
      <w:r w:rsidRPr="00621809">
        <w:rPr>
          <w:b w:val="0"/>
          <w:smallCaps w:val="0"/>
          <w:spacing w:val="0"/>
          <w:sz w:val="20"/>
          <w:szCs w:val="20"/>
        </w:rPr>
        <w:tab/>
        <w:t>Q = 0,</w:t>
      </w:r>
      <w:r w:rsidR="00621809" w:rsidRPr="00621809">
        <w:rPr>
          <w:b w:val="0"/>
          <w:smallCaps w:val="0"/>
          <w:spacing w:val="0"/>
          <w:sz w:val="20"/>
          <w:szCs w:val="20"/>
        </w:rPr>
        <w:t>15</w:t>
      </w:r>
      <w:r w:rsidRPr="00621809">
        <w:rPr>
          <w:b w:val="0"/>
          <w:smallCaps w:val="0"/>
          <w:spacing w:val="0"/>
          <w:sz w:val="20"/>
          <w:szCs w:val="20"/>
        </w:rPr>
        <w:t xml:space="preserve"> x 0,0</w:t>
      </w:r>
      <w:r w:rsidR="00621809" w:rsidRPr="00621809">
        <w:rPr>
          <w:b w:val="0"/>
          <w:smallCaps w:val="0"/>
          <w:spacing w:val="0"/>
          <w:sz w:val="20"/>
          <w:szCs w:val="20"/>
        </w:rPr>
        <w:t>223</w:t>
      </w:r>
      <w:r w:rsidRPr="00621809">
        <w:rPr>
          <w:b w:val="0"/>
          <w:smallCaps w:val="0"/>
          <w:spacing w:val="0"/>
          <w:sz w:val="20"/>
          <w:szCs w:val="20"/>
        </w:rPr>
        <w:t xml:space="preserve"> x 157 = </w:t>
      </w:r>
      <w:r w:rsidR="00621809" w:rsidRPr="00621809">
        <w:rPr>
          <w:b w:val="0"/>
          <w:smallCaps w:val="0"/>
          <w:spacing w:val="0"/>
          <w:sz w:val="20"/>
          <w:szCs w:val="20"/>
        </w:rPr>
        <w:t>0,53</w:t>
      </w:r>
      <w:r w:rsidRPr="00621809">
        <w:rPr>
          <w:b w:val="0"/>
          <w:smallCaps w:val="0"/>
          <w:spacing w:val="0"/>
          <w:sz w:val="20"/>
          <w:szCs w:val="20"/>
        </w:rPr>
        <w:t xml:space="preserve"> l/s</w:t>
      </w:r>
    </w:p>
    <w:p w14:paraId="004BB17A" w14:textId="77777777" w:rsidR="00E65CCD" w:rsidRPr="00621809" w:rsidRDefault="00E65CCD" w:rsidP="00E65CCD">
      <w:pPr>
        <w:pStyle w:val="Nadpis1"/>
        <w:spacing w:before="0" w:after="0"/>
        <w:rPr>
          <w:b w:val="0"/>
          <w:smallCaps w:val="0"/>
          <w:spacing w:val="0"/>
          <w:sz w:val="20"/>
          <w:szCs w:val="20"/>
        </w:rPr>
      </w:pPr>
    </w:p>
    <w:p w14:paraId="72E4396F" w14:textId="77777777" w:rsidR="00E65CCD" w:rsidRPr="00621809" w:rsidRDefault="00E65CCD" w:rsidP="00E65CCD">
      <w:pPr>
        <w:pStyle w:val="Nadpis1"/>
        <w:spacing w:before="0" w:after="0"/>
        <w:rPr>
          <w:b w:val="0"/>
          <w:smallCaps w:val="0"/>
          <w:spacing w:val="0"/>
          <w:sz w:val="20"/>
          <w:szCs w:val="20"/>
        </w:rPr>
      </w:pPr>
    </w:p>
    <w:p w14:paraId="387C51CB" w14:textId="6F49BBF3" w:rsidR="00E65CCD" w:rsidRPr="00621809" w:rsidRDefault="00E65CCD" w:rsidP="00E65CCD">
      <w:pPr>
        <w:pStyle w:val="Nadpis1"/>
        <w:spacing w:before="0" w:after="0"/>
        <w:rPr>
          <w:b w:val="0"/>
          <w:smallCaps w:val="0"/>
          <w:spacing w:val="0"/>
          <w:sz w:val="20"/>
          <w:szCs w:val="20"/>
        </w:rPr>
      </w:pPr>
      <w:r w:rsidRPr="00621809">
        <w:rPr>
          <w:b w:val="0"/>
          <w:smallCaps w:val="0"/>
          <w:spacing w:val="0"/>
          <w:sz w:val="20"/>
          <w:szCs w:val="20"/>
        </w:rPr>
        <w:t>Přírůstek dešťových vod z nově zpevněných ploch……=</w:t>
      </w:r>
      <w:r w:rsidR="00621809" w:rsidRPr="00621809">
        <w:rPr>
          <w:b w:val="0"/>
          <w:smallCaps w:val="0"/>
          <w:spacing w:val="0"/>
          <w:sz w:val="20"/>
          <w:szCs w:val="20"/>
        </w:rPr>
        <w:t xml:space="preserve"> 6,28 + 0,40 +</w:t>
      </w:r>
      <w:r w:rsidRPr="00621809">
        <w:rPr>
          <w:b w:val="0"/>
          <w:smallCaps w:val="0"/>
          <w:spacing w:val="0"/>
          <w:sz w:val="20"/>
          <w:szCs w:val="20"/>
        </w:rPr>
        <w:t xml:space="preserve"> </w:t>
      </w:r>
      <w:r w:rsidR="00621809" w:rsidRPr="00621809">
        <w:rPr>
          <w:b w:val="0"/>
          <w:smallCaps w:val="0"/>
          <w:spacing w:val="0"/>
          <w:sz w:val="20"/>
          <w:szCs w:val="20"/>
        </w:rPr>
        <w:t>0,53 = 7,21</w:t>
      </w:r>
      <w:r w:rsidRPr="00621809">
        <w:rPr>
          <w:b w:val="0"/>
          <w:smallCaps w:val="0"/>
          <w:spacing w:val="0"/>
          <w:sz w:val="20"/>
          <w:szCs w:val="20"/>
        </w:rPr>
        <w:t xml:space="preserve"> l/s</w:t>
      </w:r>
    </w:p>
    <w:p w14:paraId="145AAD7E" w14:textId="77777777" w:rsidR="00E65CCD" w:rsidRPr="00F01795" w:rsidRDefault="00E65CCD" w:rsidP="00E65CCD">
      <w:pPr>
        <w:pStyle w:val="Nadpis1"/>
        <w:spacing w:before="0" w:after="0"/>
        <w:rPr>
          <w:b w:val="0"/>
          <w:smallCaps w:val="0"/>
          <w:spacing w:val="0"/>
          <w:sz w:val="20"/>
          <w:szCs w:val="20"/>
        </w:rPr>
      </w:pPr>
    </w:p>
    <w:p w14:paraId="75BE7EF5" w14:textId="77777777" w:rsidR="00E65CCD" w:rsidRPr="00F01795" w:rsidRDefault="00E65CCD" w:rsidP="00E65CCD">
      <w:pPr>
        <w:pStyle w:val="Nadpis1"/>
        <w:spacing w:before="0" w:after="0"/>
        <w:rPr>
          <w:b w:val="0"/>
          <w:smallCaps w:val="0"/>
          <w:spacing w:val="0"/>
          <w:sz w:val="20"/>
          <w:szCs w:val="20"/>
        </w:rPr>
      </w:pPr>
    </w:p>
    <w:p w14:paraId="28196215" w14:textId="77777777"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Výpočet úbytku srážkových vod odváděných do kanalizace podle vyhlášky č.428/2001 Sb. , příloha č.16</w:t>
      </w:r>
    </w:p>
    <w:p w14:paraId="70D49AD0" w14:textId="77777777" w:rsidR="00E65CCD" w:rsidRPr="00F01795" w:rsidRDefault="00E65CCD" w:rsidP="00E65CCD">
      <w:pPr>
        <w:pStyle w:val="Nadpis1"/>
        <w:spacing w:before="0" w:after="0"/>
        <w:rPr>
          <w:b w:val="0"/>
          <w:smallCaps w:val="0"/>
          <w:spacing w:val="0"/>
          <w:sz w:val="20"/>
          <w:szCs w:val="20"/>
        </w:rPr>
      </w:pPr>
    </w:p>
    <w:p w14:paraId="27441FF1" w14:textId="77777777"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dlouhodobý srážkový úhrn          I = 687,7 mm rok-1 = 0,69 m rok-1     / ČHMÚ Ostrava /</w:t>
      </w:r>
    </w:p>
    <w:p w14:paraId="7B8A161F" w14:textId="77777777" w:rsidR="00E65CCD" w:rsidRPr="00F01795" w:rsidRDefault="00E65CCD" w:rsidP="00E65CCD">
      <w:pPr>
        <w:pStyle w:val="Nadpis1"/>
        <w:spacing w:before="0" w:after="0"/>
        <w:rPr>
          <w:b w:val="0"/>
          <w:smallCaps w:val="0"/>
          <w:spacing w:val="0"/>
          <w:sz w:val="20"/>
          <w:szCs w:val="20"/>
        </w:rPr>
      </w:pPr>
    </w:p>
    <w:p w14:paraId="7B7F9E97" w14:textId="7B961735"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 xml:space="preserve">druh plochy(živice)  dle přípravy území…..………..                    F = </w:t>
      </w:r>
      <w:r w:rsidR="00621809" w:rsidRPr="00F01795">
        <w:rPr>
          <w:b w:val="0"/>
          <w:smallCaps w:val="0"/>
          <w:spacing w:val="0"/>
          <w:sz w:val="20"/>
          <w:szCs w:val="20"/>
        </w:rPr>
        <w:t>37,3 + 82,9</w:t>
      </w:r>
      <w:r w:rsidR="00FD1C3E" w:rsidRPr="00F01795">
        <w:rPr>
          <w:b w:val="0"/>
          <w:smallCaps w:val="0"/>
          <w:spacing w:val="0"/>
          <w:sz w:val="20"/>
          <w:szCs w:val="20"/>
        </w:rPr>
        <w:t xml:space="preserve"> = 120,2</w:t>
      </w:r>
      <w:r w:rsidRPr="00F01795">
        <w:rPr>
          <w:b w:val="0"/>
          <w:smallCaps w:val="0"/>
          <w:spacing w:val="0"/>
          <w:sz w:val="20"/>
          <w:szCs w:val="20"/>
        </w:rPr>
        <w:t xml:space="preserve"> m2</w:t>
      </w:r>
    </w:p>
    <w:p w14:paraId="69F40675" w14:textId="77777777"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 xml:space="preserve">odtokový součinitel                   </w:t>
      </w:r>
      <w:r w:rsidRPr="00F01795">
        <w:rPr>
          <w:b w:val="0"/>
          <w:smallCaps w:val="0"/>
          <w:spacing w:val="0"/>
          <w:sz w:val="20"/>
          <w:szCs w:val="20"/>
        </w:rPr>
        <w:tab/>
      </w:r>
      <w:r w:rsidRPr="00F01795">
        <w:rPr>
          <w:b w:val="0"/>
          <w:smallCaps w:val="0"/>
          <w:spacing w:val="0"/>
          <w:sz w:val="20"/>
          <w:szCs w:val="20"/>
        </w:rPr>
        <w:tab/>
      </w:r>
      <w:r w:rsidRPr="00F01795">
        <w:rPr>
          <w:b w:val="0"/>
          <w:smallCaps w:val="0"/>
          <w:spacing w:val="0"/>
          <w:sz w:val="20"/>
          <w:szCs w:val="20"/>
        </w:rPr>
        <w:tab/>
      </w:r>
      <w:r w:rsidRPr="00F01795">
        <w:rPr>
          <w:b w:val="0"/>
          <w:smallCaps w:val="0"/>
          <w:spacing w:val="0"/>
          <w:sz w:val="20"/>
          <w:szCs w:val="20"/>
        </w:rPr>
        <w:tab/>
        <w:t xml:space="preserve">  </w:t>
      </w:r>
      <w:r w:rsidRPr="00F01795">
        <w:rPr>
          <w:b w:val="0"/>
          <w:smallCaps w:val="0"/>
          <w:spacing w:val="0"/>
          <w:sz w:val="20"/>
          <w:szCs w:val="20"/>
        </w:rPr>
        <w:tab/>
        <w:t xml:space="preserve"> f = 0,9     </w:t>
      </w:r>
    </w:p>
    <w:p w14:paraId="51A89D3B" w14:textId="77777777" w:rsidR="00E65CCD" w:rsidRPr="00F01795" w:rsidRDefault="00E65CCD" w:rsidP="00E65CCD">
      <w:pPr>
        <w:pStyle w:val="Nadpis1"/>
        <w:spacing w:before="0" w:after="0"/>
        <w:rPr>
          <w:b w:val="0"/>
          <w:smallCaps w:val="0"/>
          <w:spacing w:val="0"/>
          <w:sz w:val="20"/>
          <w:szCs w:val="20"/>
        </w:rPr>
      </w:pPr>
    </w:p>
    <w:p w14:paraId="4CA4BB65" w14:textId="5BA002E5"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 xml:space="preserve">druh plochy(štěrk, parkovací plocha )  dle přípravy území…..    F = </w:t>
      </w:r>
      <w:r w:rsidR="00F01795" w:rsidRPr="00F01795">
        <w:rPr>
          <w:b w:val="0"/>
          <w:smallCaps w:val="0"/>
          <w:spacing w:val="0"/>
          <w:sz w:val="20"/>
          <w:szCs w:val="20"/>
        </w:rPr>
        <w:t>577,8</w:t>
      </w:r>
      <w:r w:rsidRPr="00F01795">
        <w:rPr>
          <w:b w:val="0"/>
          <w:smallCaps w:val="0"/>
          <w:spacing w:val="0"/>
          <w:sz w:val="20"/>
          <w:szCs w:val="20"/>
        </w:rPr>
        <w:t xml:space="preserve"> m2</w:t>
      </w:r>
    </w:p>
    <w:p w14:paraId="66B5FF29" w14:textId="77777777"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 xml:space="preserve">odtokový součinitel                   </w:t>
      </w:r>
      <w:r w:rsidRPr="00F01795">
        <w:rPr>
          <w:b w:val="0"/>
          <w:smallCaps w:val="0"/>
          <w:spacing w:val="0"/>
          <w:sz w:val="20"/>
          <w:szCs w:val="20"/>
        </w:rPr>
        <w:tab/>
      </w:r>
      <w:r w:rsidRPr="00F01795">
        <w:rPr>
          <w:b w:val="0"/>
          <w:smallCaps w:val="0"/>
          <w:spacing w:val="0"/>
          <w:sz w:val="20"/>
          <w:szCs w:val="20"/>
        </w:rPr>
        <w:tab/>
      </w:r>
      <w:r w:rsidRPr="00F01795">
        <w:rPr>
          <w:b w:val="0"/>
          <w:smallCaps w:val="0"/>
          <w:spacing w:val="0"/>
          <w:sz w:val="20"/>
          <w:szCs w:val="20"/>
        </w:rPr>
        <w:tab/>
      </w:r>
      <w:r w:rsidRPr="00F01795">
        <w:rPr>
          <w:b w:val="0"/>
          <w:smallCaps w:val="0"/>
          <w:spacing w:val="0"/>
          <w:sz w:val="20"/>
          <w:szCs w:val="20"/>
        </w:rPr>
        <w:tab/>
        <w:t xml:space="preserve">  </w:t>
      </w:r>
      <w:r w:rsidRPr="00F01795">
        <w:rPr>
          <w:b w:val="0"/>
          <w:smallCaps w:val="0"/>
          <w:spacing w:val="0"/>
          <w:sz w:val="20"/>
          <w:szCs w:val="20"/>
        </w:rPr>
        <w:tab/>
        <w:t xml:space="preserve">f = 0,15      </w:t>
      </w:r>
    </w:p>
    <w:p w14:paraId="6F0AB031" w14:textId="77777777" w:rsidR="00E65CCD" w:rsidRPr="00F01795" w:rsidRDefault="00E65CCD" w:rsidP="00E65CCD">
      <w:pPr>
        <w:pStyle w:val="Nadpis1"/>
        <w:spacing w:before="0" w:after="0"/>
        <w:rPr>
          <w:b w:val="0"/>
          <w:smallCaps w:val="0"/>
          <w:spacing w:val="0"/>
          <w:sz w:val="20"/>
          <w:szCs w:val="20"/>
        </w:rPr>
      </w:pPr>
    </w:p>
    <w:p w14:paraId="08164203" w14:textId="77777777"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 xml:space="preserve">Roční úbytek odváděných srážkových vod  </w:t>
      </w:r>
      <w:r w:rsidRPr="00F01795">
        <w:rPr>
          <w:b w:val="0"/>
          <w:smallCaps w:val="0"/>
          <w:spacing w:val="0"/>
          <w:sz w:val="20"/>
          <w:szCs w:val="20"/>
        </w:rPr>
        <w:tab/>
      </w:r>
      <w:r w:rsidRPr="00F01795">
        <w:rPr>
          <w:b w:val="0"/>
          <w:smallCaps w:val="0"/>
          <w:spacing w:val="0"/>
          <w:sz w:val="20"/>
          <w:szCs w:val="20"/>
        </w:rPr>
        <w:tab/>
        <w:t xml:space="preserve">Q = F x f x I </w:t>
      </w:r>
      <w:r w:rsidRPr="00F01795">
        <w:rPr>
          <w:b w:val="0"/>
          <w:smallCaps w:val="0"/>
          <w:spacing w:val="0"/>
          <w:sz w:val="20"/>
          <w:szCs w:val="20"/>
        </w:rPr>
        <w:tab/>
      </w:r>
      <w:r w:rsidRPr="00F01795">
        <w:rPr>
          <w:b w:val="0"/>
          <w:smallCaps w:val="0"/>
          <w:spacing w:val="0"/>
          <w:sz w:val="20"/>
          <w:szCs w:val="20"/>
        </w:rPr>
        <w:tab/>
      </w:r>
    </w:p>
    <w:p w14:paraId="58EF2A74" w14:textId="77777777" w:rsidR="00E65CCD" w:rsidRPr="00F01795" w:rsidRDefault="00E65CCD" w:rsidP="00E65CCD">
      <w:pPr>
        <w:pStyle w:val="Nadpis1"/>
        <w:spacing w:before="0" w:after="0"/>
        <w:rPr>
          <w:b w:val="0"/>
          <w:smallCaps w:val="0"/>
          <w:spacing w:val="0"/>
          <w:sz w:val="20"/>
          <w:szCs w:val="20"/>
        </w:rPr>
      </w:pPr>
    </w:p>
    <w:p w14:paraId="6A3C9B46" w14:textId="3D7DFE02" w:rsidR="00E65CCD" w:rsidRPr="00F01795" w:rsidRDefault="00E65CCD" w:rsidP="00E65CCD">
      <w:pPr>
        <w:pStyle w:val="Nadpis1"/>
        <w:spacing w:before="0" w:after="0"/>
        <w:rPr>
          <w:b w:val="0"/>
          <w:smallCaps w:val="0"/>
          <w:spacing w:val="0"/>
          <w:sz w:val="20"/>
          <w:szCs w:val="20"/>
        </w:rPr>
      </w:pPr>
      <w:r w:rsidRPr="00F01795">
        <w:rPr>
          <w:b w:val="0"/>
          <w:smallCaps w:val="0"/>
          <w:spacing w:val="0"/>
          <w:sz w:val="20"/>
          <w:szCs w:val="20"/>
        </w:rPr>
        <w:t>Q =</w:t>
      </w:r>
      <w:r w:rsidR="00F01795" w:rsidRPr="00F01795">
        <w:rPr>
          <w:b w:val="0"/>
          <w:smallCaps w:val="0"/>
          <w:spacing w:val="0"/>
          <w:sz w:val="20"/>
          <w:szCs w:val="20"/>
        </w:rPr>
        <w:t xml:space="preserve"> 120,2</w:t>
      </w:r>
      <w:r w:rsidRPr="00F01795">
        <w:rPr>
          <w:b w:val="0"/>
          <w:smallCaps w:val="0"/>
          <w:spacing w:val="0"/>
          <w:sz w:val="20"/>
          <w:szCs w:val="20"/>
        </w:rPr>
        <w:t xml:space="preserve"> x 0,9 x 0,69 + </w:t>
      </w:r>
      <w:r w:rsidR="00F01795" w:rsidRPr="00F01795">
        <w:rPr>
          <w:b w:val="0"/>
          <w:smallCaps w:val="0"/>
          <w:spacing w:val="0"/>
          <w:sz w:val="20"/>
          <w:szCs w:val="20"/>
        </w:rPr>
        <w:t>577,8</w:t>
      </w:r>
      <w:r w:rsidRPr="00F01795">
        <w:rPr>
          <w:b w:val="0"/>
          <w:smallCaps w:val="0"/>
          <w:spacing w:val="0"/>
          <w:sz w:val="20"/>
          <w:szCs w:val="20"/>
        </w:rPr>
        <w:t xml:space="preserve"> x 0,15 x 0,</w:t>
      </w:r>
      <w:proofErr w:type="gramStart"/>
      <w:r w:rsidRPr="00F01795">
        <w:rPr>
          <w:b w:val="0"/>
          <w:smallCaps w:val="0"/>
          <w:spacing w:val="0"/>
          <w:sz w:val="20"/>
          <w:szCs w:val="20"/>
        </w:rPr>
        <w:t>69  =</w:t>
      </w:r>
      <w:proofErr w:type="gramEnd"/>
      <w:r w:rsidRPr="00F01795">
        <w:rPr>
          <w:b w:val="0"/>
          <w:smallCaps w:val="0"/>
          <w:spacing w:val="0"/>
          <w:sz w:val="20"/>
          <w:szCs w:val="20"/>
        </w:rPr>
        <w:t xml:space="preserve"> </w:t>
      </w:r>
      <w:r w:rsidR="00F01795" w:rsidRPr="00F01795">
        <w:rPr>
          <w:b w:val="0"/>
          <w:smallCaps w:val="0"/>
          <w:spacing w:val="0"/>
          <w:sz w:val="20"/>
          <w:szCs w:val="20"/>
        </w:rPr>
        <w:t xml:space="preserve">74,64 </w:t>
      </w:r>
      <w:r w:rsidRPr="00F01795">
        <w:rPr>
          <w:b w:val="0"/>
          <w:smallCaps w:val="0"/>
          <w:spacing w:val="0"/>
          <w:sz w:val="20"/>
          <w:szCs w:val="20"/>
        </w:rPr>
        <w:t>+</w:t>
      </w:r>
      <w:r w:rsidR="00F01795" w:rsidRPr="00F01795">
        <w:rPr>
          <w:b w:val="0"/>
          <w:smallCaps w:val="0"/>
          <w:spacing w:val="0"/>
          <w:sz w:val="20"/>
          <w:szCs w:val="20"/>
        </w:rPr>
        <w:t xml:space="preserve"> 59,8</w:t>
      </w:r>
      <w:r w:rsidRPr="00F01795">
        <w:rPr>
          <w:b w:val="0"/>
          <w:smallCaps w:val="0"/>
          <w:spacing w:val="0"/>
          <w:sz w:val="20"/>
          <w:szCs w:val="20"/>
        </w:rPr>
        <w:t xml:space="preserve"> = </w:t>
      </w:r>
      <w:r w:rsidR="00F01795" w:rsidRPr="00F01795">
        <w:rPr>
          <w:b w:val="0"/>
          <w:smallCaps w:val="0"/>
          <w:spacing w:val="0"/>
          <w:sz w:val="20"/>
          <w:szCs w:val="20"/>
        </w:rPr>
        <w:t>134,44</w:t>
      </w:r>
      <w:r w:rsidRPr="00F01795">
        <w:rPr>
          <w:b w:val="0"/>
          <w:smallCaps w:val="0"/>
          <w:spacing w:val="0"/>
          <w:sz w:val="20"/>
          <w:szCs w:val="20"/>
        </w:rPr>
        <w:t xml:space="preserve"> m3 </w:t>
      </w:r>
    </w:p>
    <w:p w14:paraId="321DC54A" w14:textId="77777777" w:rsidR="00E65CCD" w:rsidRPr="00112277" w:rsidRDefault="00E65CCD" w:rsidP="00E65CCD">
      <w:pPr>
        <w:pStyle w:val="Nadpis1"/>
        <w:spacing w:before="0" w:after="0"/>
        <w:rPr>
          <w:b w:val="0"/>
          <w:smallCaps w:val="0"/>
          <w:spacing w:val="0"/>
          <w:sz w:val="20"/>
          <w:szCs w:val="20"/>
        </w:rPr>
      </w:pPr>
    </w:p>
    <w:p w14:paraId="3B268133"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Intenzita 15 min. deště –  157 l /s / ha</w:t>
      </w:r>
    </w:p>
    <w:p w14:paraId="4F3748C9"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 xml:space="preserve">Celkové odtokové množství </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Q = y x S x q</w:t>
      </w:r>
    </w:p>
    <w:p w14:paraId="16F016E5"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Dle ČSN 75 6101, tab. 3</w:t>
      </w:r>
    </w:p>
    <w:p w14:paraId="13AB1ACC" w14:textId="77777777" w:rsidR="00E65CCD" w:rsidRPr="00112277" w:rsidRDefault="00E65CCD" w:rsidP="00E65CCD">
      <w:pPr>
        <w:pStyle w:val="Nadpis1"/>
        <w:spacing w:before="0" w:after="0"/>
        <w:rPr>
          <w:b w:val="0"/>
          <w:smallCaps w:val="0"/>
          <w:spacing w:val="0"/>
          <w:sz w:val="20"/>
          <w:szCs w:val="20"/>
        </w:rPr>
      </w:pPr>
    </w:p>
    <w:p w14:paraId="262FC227"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Zpevněné plochy (živice)</w:t>
      </w:r>
    </w:p>
    <w:p w14:paraId="113814EF"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Součinitel odtoku</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y = 0,90</w:t>
      </w:r>
      <w:r w:rsidRPr="00112277">
        <w:rPr>
          <w:b w:val="0"/>
          <w:smallCaps w:val="0"/>
          <w:spacing w:val="0"/>
          <w:sz w:val="20"/>
          <w:szCs w:val="20"/>
        </w:rPr>
        <w:tab/>
        <w:t xml:space="preserve"> </w:t>
      </w:r>
    </w:p>
    <w:p w14:paraId="2F87C23B" w14:textId="72B41168"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 xml:space="preserve">Plocha zp. ploch </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 xml:space="preserve">S = </w:t>
      </w:r>
      <w:r w:rsidR="00F01795" w:rsidRPr="00112277">
        <w:rPr>
          <w:b w:val="0"/>
          <w:smallCaps w:val="0"/>
          <w:spacing w:val="0"/>
          <w:sz w:val="20"/>
          <w:szCs w:val="20"/>
        </w:rPr>
        <w:t xml:space="preserve">120,2 </w:t>
      </w:r>
      <w:r w:rsidRPr="00112277">
        <w:rPr>
          <w:b w:val="0"/>
          <w:smallCaps w:val="0"/>
          <w:spacing w:val="0"/>
          <w:sz w:val="20"/>
          <w:szCs w:val="20"/>
        </w:rPr>
        <w:t>m2 = 0,0</w:t>
      </w:r>
      <w:r w:rsidR="00F01795" w:rsidRPr="00112277">
        <w:rPr>
          <w:b w:val="0"/>
          <w:smallCaps w:val="0"/>
          <w:spacing w:val="0"/>
          <w:sz w:val="20"/>
          <w:szCs w:val="20"/>
        </w:rPr>
        <w:t>1202</w:t>
      </w:r>
      <w:r w:rsidRPr="00112277">
        <w:rPr>
          <w:b w:val="0"/>
          <w:smallCaps w:val="0"/>
          <w:spacing w:val="0"/>
          <w:sz w:val="20"/>
          <w:szCs w:val="20"/>
        </w:rPr>
        <w:t xml:space="preserve"> ha    </w:t>
      </w:r>
      <w:r w:rsidRPr="00112277">
        <w:rPr>
          <w:b w:val="0"/>
          <w:smallCaps w:val="0"/>
          <w:spacing w:val="0"/>
          <w:sz w:val="20"/>
          <w:szCs w:val="20"/>
        </w:rPr>
        <w:tab/>
      </w:r>
    </w:p>
    <w:p w14:paraId="06332E20" w14:textId="16C929A0"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 xml:space="preserve">Celkové odtokové množství </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Q = 0,90 x 0,0</w:t>
      </w:r>
      <w:r w:rsidR="00F01795" w:rsidRPr="00112277">
        <w:rPr>
          <w:b w:val="0"/>
          <w:smallCaps w:val="0"/>
          <w:spacing w:val="0"/>
          <w:sz w:val="20"/>
          <w:szCs w:val="20"/>
        </w:rPr>
        <w:t>1202</w:t>
      </w:r>
      <w:r w:rsidRPr="00112277">
        <w:rPr>
          <w:b w:val="0"/>
          <w:smallCaps w:val="0"/>
          <w:spacing w:val="0"/>
          <w:sz w:val="20"/>
          <w:szCs w:val="20"/>
        </w:rPr>
        <w:t xml:space="preserve"> x 157 = </w:t>
      </w:r>
      <w:r w:rsidR="00F01795" w:rsidRPr="00112277">
        <w:rPr>
          <w:b w:val="0"/>
          <w:smallCaps w:val="0"/>
          <w:spacing w:val="0"/>
          <w:sz w:val="20"/>
          <w:szCs w:val="20"/>
        </w:rPr>
        <w:t>1,7</w:t>
      </w:r>
      <w:r w:rsidRPr="00112277">
        <w:rPr>
          <w:b w:val="0"/>
          <w:smallCaps w:val="0"/>
          <w:spacing w:val="0"/>
          <w:sz w:val="20"/>
          <w:szCs w:val="20"/>
        </w:rPr>
        <w:t xml:space="preserve"> l/s</w:t>
      </w:r>
    </w:p>
    <w:p w14:paraId="747D292F" w14:textId="77777777" w:rsidR="00E65CCD" w:rsidRPr="00112277" w:rsidRDefault="00E65CCD" w:rsidP="00E65CCD">
      <w:pPr>
        <w:pStyle w:val="Nadpis1"/>
        <w:spacing w:before="0" w:after="0"/>
        <w:rPr>
          <w:b w:val="0"/>
          <w:smallCaps w:val="0"/>
          <w:spacing w:val="0"/>
          <w:sz w:val="20"/>
          <w:szCs w:val="20"/>
        </w:rPr>
      </w:pPr>
    </w:p>
    <w:p w14:paraId="00A1ECAF" w14:textId="77777777"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Zpevněné plochy (zatravňovací dl.)</w:t>
      </w:r>
    </w:p>
    <w:p w14:paraId="5F01ABBF" w14:textId="3DA98AB3"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Součinitel odtoku</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y = 0,</w:t>
      </w:r>
      <w:r w:rsidR="00F01795" w:rsidRPr="00112277">
        <w:rPr>
          <w:b w:val="0"/>
          <w:smallCaps w:val="0"/>
          <w:spacing w:val="0"/>
          <w:sz w:val="20"/>
          <w:szCs w:val="20"/>
        </w:rPr>
        <w:t>15</w:t>
      </w:r>
      <w:r w:rsidRPr="00112277">
        <w:rPr>
          <w:b w:val="0"/>
          <w:smallCaps w:val="0"/>
          <w:spacing w:val="0"/>
          <w:sz w:val="20"/>
          <w:szCs w:val="20"/>
        </w:rPr>
        <w:tab/>
        <w:t xml:space="preserve"> </w:t>
      </w:r>
    </w:p>
    <w:p w14:paraId="5E26A4BD" w14:textId="7F5CFBAF"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 xml:space="preserve">Plocha zp. ploch </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 xml:space="preserve">S = </w:t>
      </w:r>
      <w:r w:rsidR="00F01795" w:rsidRPr="00112277">
        <w:rPr>
          <w:b w:val="0"/>
          <w:smallCaps w:val="0"/>
          <w:spacing w:val="0"/>
          <w:sz w:val="20"/>
          <w:szCs w:val="20"/>
        </w:rPr>
        <w:t>577,8</w:t>
      </w:r>
      <w:r w:rsidRPr="00112277">
        <w:rPr>
          <w:b w:val="0"/>
          <w:smallCaps w:val="0"/>
          <w:spacing w:val="0"/>
          <w:sz w:val="20"/>
          <w:szCs w:val="20"/>
        </w:rPr>
        <w:t xml:space="preserve"> m2 = 0,</w:t>
      </w:r>
      <w:r w:rsidR="00F01795" w:rsidRPr="00112277">
        <w:rPr>
          <w:b w:val="0"/>
          <w:smallCaps w:val="0"/>
          <w:spacing w:val="0"/>
          <w:sz w:val="20"/>
          <w:szCs w:val="20"/>
        </w:rPr>
        <w:t>05778</w:t>
      </w:r>
      <w:r w:rsidRPr="00112277">
        <w:rPr>
          <w:b w:val="0"/>
          <w:smallCaps w:val="0"/>
          <w:spacing w:val="0"/>
          <w:sz w:val="20"/>
          <w:szCs w:val="20"/>
        </w:rPr>
        <w:t xml:space="preserve"> ha    </w:t>
      </w:r>
      <w:r w:rsidRPr="00112277">
        <w:rPr>
          <w:b w:val="0"/>
          <w:smallCaps w:val="0"/>
          <w:spacing w:val="0"/>
          <w:sz w:val="20"/>
          <w:szCs w:val="20"/>
        </w:rPr>
        <w:tab/>
      </w:r>
    </w:p>
    <w:p w14:paraId="0B8AD09D" w14:textId="0CB0F63C"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 xml:space="preserve">Celkové odtokové množství </w:t>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r>
      <w:r w:rsidRPr="00112277">
        <w:rPr>
          <w:b w:val="0"/>
          <w:smallCaps w:val="0"/>
          <w:spacing w:val="0"/>
          <w:sz w:val="20"/>
          <w:szCs w:val="20"/>
        </w:rPr>
        <w:tab/>
        <w:t>Q = 0,</w:t>
      </w:r>
      <w:r w:rsidR="00F01795" w:rsidRPr="00112277">
        <w:rPr>
          <w:b w:val="0"/>
          <w:smallCaps w:val="0"/>
          <w:spacing w:val="0"/>
          <w:sz w:val="20"/>
          <w:szCs w:val="20"/>
        </w:rPr>
        <w:t>15</w:t>
      </w:r>
      <w:r w:rsidRPr="00112277">
        <w:rPr>
          <w:b w:val="0"/>
          <w:smallCaps w:val="0"/>
          <w:spacing w:val="0"/>
          <w:sz w:val="20"/>
          <w:szCs w:val="20"/>
        </w:rPr>
        <w:t xml:space="preserve"> x 0,0</w:t>
      </w:r>
      <w:r w:rsidR="00F01795" w:rsidRPr="00112277">
        <w:rPr>
          <w:b w:val="0"/>
          <w:smallCaps w:val="0"/>
          <w:spacing w:val="0"/>
          <w:sz w:val="20"/>
          <w:szCs w:val="20"/>
        </w:rPr>
        <w:t>5778</w:t>
      </w:r>
      <w:r w:rsidRPr="00112277">
        <w:rPr>
          <w:b w:val="0"/>
          <w:smallCaps w:val="0"/>
          <w:spacing w:val="0"/>
          <w:sz w:val="20"/>
          <w:szCs w:val="20"/>
        </w:rPr>
        <w:t xml:space="preserve"> x 157 = </w:t>
      </w:r>
      <w:r w:rsidR="00F01795" w:rsidRPr="00112277">
        <w:rPr>
          <w:b w:val="0"/>
          <w:smallCaps w:val="0"/>
          <w:spacing w:val="0"/>
          <w:sz w:val="20"/>
          <w:szCs w:val="20"/>
        </w:rPr>
        <w:t>1,36</w:t>
      </w:r>
      <w:r w:rsidRPr="00112277">
        <w:rPr>
          <w:b w:val="0"/>
          <w:smallCaps w:val="0"/>
          <w:spacing w:val="0"/>
          <w:sz w:val="20"/>
          <w:szCs w:val="20"/>
        </w:rPr>
        <w:t xml:space="preserve"> l/s</w:t>
      </w:r>
    </w:p>
    <w:p w14:paraId="6771C45D" w14:textId="77777777" w:rsidR="00E65CCD" w:rsidRPr="00112277" w:rsidRDefault="00E65CCD" w:rsidP="00E65CCD">
      <w:pPr>
        <w:pStyle w:val="Nadpis1"/>
        <w:spacing w:before="0" w:after="0"/>
        <w:rPr>
          <w:b w:val="0"/>
          <w:smallCaps w:val="0"/>
          <w:spacing w:val="0"/>
          <w:sz w:val="20"/>
          <w:szCs w:val="20"/>
        </w:rPr>
      </w:pPr>
    </w:p>
    <w:p w14:paraId="12871FDF" w14:textId="016F19E4" w:rsidR="00E65CCD" w:rsidRPr="00112277" w:rsidRDefault="00E65CCD" w:rsidP="00E65CCD">
      <w:pPr>
        <w:pStyle w:val="Nadpis1"/>
        <w:spacing w:before="0" w:after="0"/>
        <w:rPr>
          <w:b w:val="0"/>
          <w:smallCaps w:val="0"/>
          <w:spacing w:val="0"/>
          <w:sz w:val="20"/>
          <w:szCs w:val="20"/>
        </w:rPr>
      </w:pPr>
      <w:r w:rsidRPr="00112277">
        <w:rPr>
          <w:b w:val="0"/>
          <w:smallCaps w:val="0"/>
          <w:spacing w:val="0"/>
          <w:sz w:val="20"/>
          <w:szCs w:val="20"/>
        </w:rPr>
        <w:t>Úbytek dešťových vod ze stávajících zpevněných ploch……..</w:t>
      </w:r>
      <w:r w:rsidR="00F01795" w:rsidRPr="00112277">
        <w:rPr>
          <w:b w:val="0"/>
          <w:smallCaps w:val="0"/>
          <w:spacing w:val="0"/>
          <w:sz w:val="20"/>
          <w:szCs w:val="20"/>
        </w:rPr>
        <w:t>1,71+1,36</w:t>
      </w:r>
      <w:r w:rsidRPr="00112277">
        <w:rPr>
          <w:b w:val="0"/>
          <w:smallCaps w:val="0"/>
          <w:spacing w:val="0"/>
          <w:sz w:val="20"/>
          <w:szCs w:val="20"/>
        </w:rPr>
        <w:t xml:space="preserve"> = </w:t>
      </w:r>
      <w:r w:rsidR="00F01795" w:rsidRPr="00112277">
        <w:rPr>
          <w:b w:val="0"/>
          <w:smallCaps w:val="0"/>
          <w:spacing w:val="0"/>
          <w:sz w:val="20"/>
          <w:szCs w:val="20"/>
        </w:rPr>
        <w:t>3,07</w:t>
      </w:r>
      <w:r w:rsidRPr="00112277">
        <w:rPr>
          <w:b w:val="0"/>
          <w:smallCaps w:val="0"/>
          <w:spacing w:val="0"/>
          <w:sz w:val="20"/>
          <w:szCs w:val="20"/>
        </w:rPr>
        <w:t xml:space="preserve"> l/s</w:t>
      </w:r>
    </w:p>
    <w:p w14:paraId="64DE59B1" w14:textId="77777777" w:rsidR="00E65CCD" w:rsidRPr="00112277" w:rsidRDefault="00E65CCD" w:rsidP="00E65CCD">
      <w:pPr>
        <w:pStyle w:val="Nadpis1"/>
        <w:spacing w:before="0" w:after="0"/>
        <w:rPr>
          <w:b w:val="0"/>
          <w:smallCaps w:val="0"/>
          <w:spacing w:val="0"/>
          <w:sz w:val="20"/>
          <w:szCs w:val="20"/>
        </w:rPr>
      </w:pPr>
    </w:p>
    <w:p w14:paraId="4123D788" w14:textId="77777777" w:rsidR="00E65CCD" w:rsidRPr="00112277" w:rsidRDefault="00E65CCD" w:rsidP="00E65CCD">
      <w:pPr>
        <w:pStyle w:val="Nadpis1"/>
        <w:spacing w:before="0" w:after="0"/>
        <w:rPr>
          <w:b w:val="0"/>
          <w:smallCaps w:val="0"/>
          <w:spacing w:val="0"/>
          <w:sz w:val="20"/>
          <w:szCs w:val="20"/>
        </w:rPr>
      </w:pPr>
    </w:p>
    <w:p w14:paraId="17105C64" w14:textId="71B93F8B" w:rsidR="00E65CCD" w:rsidRPr="00112277" w:rsidRDefault="00E65CCD" w:rsidP="00E65CCD">
      <w:pPr>
        <w:pStyle w:val="Nadpis1"/>
        <w:spacing w:before="0" w:after="0"/>
        <w:rPr>
          <w:bCs/>
          <w:smallCaps w:val="0"/>
          <w:spacing w:val="0"/>
          <w:sz w:val="20"/>
          <w:szCs w:val="20"/>
        </w:rPr>
      </w:pPr>
      <w:r w:rsidRPr="00112277">
        <w:rPr>
          <w:bCs/>
          <w:smallCaps w:val="0"/>
          <w:spacing w:val="0"/>
          <w:sz w:val="20"/>
          <w:szCs w:val="20"/>
        </w:rPr>
        <w:t xml:space="preserve">Celkově dochází k přírůstku </w:t>
      </w:r>
      <w:r w:rsidR="00112277" w:rsidRPr="00112277">
        <w:rPr>
          <w:bCs/>
          <w:smallCaps w:val="0"/>
          <w:spacing w:val="0"/>
          <w:sz w:val="20"/>
          <w:szCs w:val="20"/>
        </w:rPr>
        <w:t>7,21</w:t>
      </w:r>
      <w:r w:rsidRPr="00112277">
        <w:rPr>
          <w:bCs/>
          <w:smallCaps w:val="0"/>
          <w:spacing w:val="0"/>
          <w:sz w:val="20"/>
          <w:szCs w:val="20"/>
        </w:rPr>
        <w:t xml:space="preserve"> – </w:t>
      </w:r>
      <w:r w:rsidR="00112277" w:rsidRPr="00112277">
        <w:rPr>
          <w:bCs/>
          <w:smallCaps w:val="0"/>
          <w:spacing w:val="0"/>
          <w:sz w:val="20"/>
          <w:szCs w:val="20"/>
        </w:rPr>
        <w:t>3,07</w:t>
      </w:r>
      <w:r w:rsidRPr="00112277">
        <w:rPr>
          <w:bCs/>
          <w:smallCaps w:val="0"/>
          <w:spacing w:val="0"/>
          <w:sz w:val="20"/>
          <w:szCs w:val="20"/>
        </w:rPr>
        <w:t xml:space="preserve"> = </w:t>
      </w:r>
      <w:r w:rsidR="00112277" w:rsidRPr="00112277">
        <w:rPr>
          <w:bCs/>
          <w:smallCaps w:val="0"/>
          <w:spacing w:val="0"/>
          <w:sz w:val="20"/>
          <w:szCs w:val="20"/>
        </w:rPr>
        <w:t>4,14</w:t>
      </w:r>
      <w:r w:rsidRPr="00112277">
        <w:rPr>
          <w:bCs/>
          <w:smallCaps w:val="0"/>
          <w:spacing w:val="0"/>
          <w:sz w:val="20"/>
          <w:szCs w:val="20"/>
        </w:rPr>
        <w:t xml:space="preserve"> l/s </w:t>
      </w:r>
    </w:p>
    <w:p w14:paraId="69B535F4" w14:textId="77777777" w:rsidR="00E65CCD" w:rsidRPr="00112277" w:rsidRDefault="00E65CCD" w:rsidP="00E65CCD">
      <w:pPr>
        <w:pStyle w:val="Nadpis1"/>
        <w:spacing w:before="0" w:after="0"/>
        <w:rPr>
          <w:bCs/>
          <w:smallCaps w:val="0"/>
          <w:spacing w:val="0"/>
          <w:sz w:val="20"/>
          <w:szCs w:val="20"/>
        </w:rPr>
      </w:pPr>
    </w:p>
    <w:p w14:paraId="67E3B25F" w14:textId="1B8F2FFB" w:rsidR="00E65CCD" w:rsidRPr="00112277" w:rsidRDefault="00E65CCD" w:rsidP="00E65CCD">
      <w:pPr>
        <w:pStyle w:val="Nadpis1"/>
        <w:spacing w:before="0" w:after="0"/>
        <w:rPr>
          <w:bCs/>
          <w:smallCaps w:val="0"/>
          <w:spacing w:val="0"/>
          <w:sz w:val="20"/>
          <w:szCs w:val="20"/>
        </w:rPr>
      </w:pPr>
      <w:r w:rsidRPr="00112277">
        <w:rPr>
          <w:bCs/>
          <w:smallCaps w:val="0"/>
          <w:spacing w:val="0"/>
          <w:sz w:val="20"/>
          <w:szCs w:val="20"/>
        </w:rPr>
        <w:lastRenderedPageBreak/>
        <w:t xml:space="preserve">Tento přírůstek je řešen </w:t>
      </w:r>
      <w:r w:rsidR="00112277" w:rsidRPr="00112277">
        <w:rPr>
          <w:bCs/>
          <w:smallCaps w:val="0"/>
          <w:spacing w:val="0"/>
          <w:sz w:val="20"/>
          <w:szCs w:val="20"/>
        </w:rPr>
        <w:t xml:space="preserve">odvodněním do nových uličních vpustí a okolního terénu </w:t>
      </w:r>
      <w:r w:rsidRPr="00112277">
        <w:rPr>
          <w:bCs/>
          <w:smallCaps w:val="0"/>
          <w:spacing w:val="0"/>
          <w:sz w:val="20"/>
          <w:szCs w:val="20"/>
        </w:rPr>
        <w:t>.</w:t>
      </w:r>
    </w:p>
    <w:p w14:paraId="1355A436" w14:textId="77777777" w:rsidR="00986B88" w:rsidRDefault="00986B88" w:rsidP="00484552">
      <w:pPr>
        <w:pStyle w:val="Nadpis1"/>
      </w:pPr>
    </w:p>
    <w:p w14:paraId="4A8AFEFB" w14:textId="77777777" w:rsidR="00986B88" w:rsidRDefault="00986B88" w:rsidP="00484552">
      <w:pPr>
        <w:pStyle w:val="Nadpis1"/>
      </w:pPr>
    </w:p>
    <w:p w14:paraId="6F923D34" w14:textId="578954E7" w:rsidR="00484552" w:rsidRDefault="00484552" w:rsidP="00484552">
      <w:pPr>
        <w:pStyle w:val="Nadpis1"/>
      </w:pPr>
      <w:r>
        <w:t>D.1.4 Objekty o světlení pozemní komunikace</w:t>
      </w:r>
      <w:bookmarkEnd w:id="20"/>
    </w:p>
    <w:p w14:paraId="6F923D35" w14:textId="77777777" w:rsidR="00484552" w:rsidRPr="00EE505D" w:rsidRDefault="00A441F7" w:rsidP="00484552">
      <w:pPr>
        <w:tabs>
          <w:tab w:val="right" w:leader="dot" w:pos="9072"/>
        </w:tabs>
      </w:pPr>
      <w:r w:rsidRPr="00EE505D">
        <w:t>Stavební záměr neobsahuje objekty pro osvětlení pozemní komunikace – není v dokumentaci řešeno!!!</w:t>
      </w:r>
    </w:p>
    <w:p w14:paraId="6F923D36" w14:textId="77777777" w:rsidR="00484552" w:rsidRDefault="00484552" w:rsidP="00484552">
      <w:pPr>
        <w:pStyle w:val="Nadpis1"/>
      </w:pPr>
      <w:bookmarkStart w:id="21" w:name="_Toc510618667"/>
      <w:r>
        <w:t>D.1.5 Objekty podzemních staveb</w:t>
      </w:r>
      <w:bookmarkEnd w:id="21"/>
    </w:p>
    <w:p w14:paraId="6F923D37" w14:textId="77777777" w:rsidR="00484552" w:rsidRPr="00EE505D" w:rsidRDefault="00100C2E" w:rsidP="00484552">
      <w:pPr>
        <w:tabs>
          <w:tab w:val="right" w:leader="dot" w:pos="9072"/>
        </w:tabs>
      </w:pPr>
      <w:r w:rsidRPr="00EE505D">
        <w:t>Stavební záměr neobsahuje objekty podzemních staveb – není v dokumentaci řešeno!!!</w:t>
      </w:r>
    </w:p>
    <w:p w14:paraId="6F923D38" w14:textId="77777777" w:rsidR="00484552" w:rsidRDefault="00484552" w:rsidP="00484552">
      <w:pPr>
        <w:pStyle w:val="Nadpis1"/>
      </w:pPr>
      <w:bookmarkStart w:id="22" w:name="_Toc510618677"/>
      <w:r>
        <w:t>D.1.6 Objekty zařízení pro provozní informace a telematiku</w:t>
      </w:r>
      <w:bookmarkEnd w:id="22"/>
    </w:p>
    <w:p w14:paraId="6F923D39" w14:textId="77777777" w:rsidR="00100C2E" w:rsidRPr="00EE505D" w:rsidRDefault="00100C2E" w:rsidP="00484552">
      <w:pPr>
        <w:tabs>
          <w:tab w:val="right" w:leader="dot" w:pos="9072"/>
        </w:tabs>
      </w:pPr>
      <w:r w:rsidRPr="00EE505D">
        <w:t>Stavební záměr neobsahuje objekty zařízení pro provozní informace a pro inteligentní dopravní systém nebo systémy dopravní telematiky – není v dokumentaci řešeno!!!</w:t>
      </w:r>
    </w:p>
    <w:p w14:paraId="6F923D3A" w14:textId="77777777" w:rsidR="00484552" w:rsidRDefault="00484552" w:rsidP="00484552">
      <w:pPr>
        <w:pStyle w:val="Nadpis1"/>
      </w:pPr>
      <w:bookmarkStart w:id="23" w:name="_Toc510618688"/>
      <w:r>
        <w:t>D.1.7 Objekty drah</w:t>
      </w:r>
      <w:bookmarkEnd w:id="23"/>
    </w:p>
    <w:p w14:paraId="6F923D3B" w14:textId="12D1CE07" w:rsidR="00484552" w:rsidRPr="00100C2E" w:rsidRDefault="00100C2E" w:rsidP="00484552">
      <w:pPr>
        <w:tabs>
          <w:tab w:val="right" w:leader="dot" w:pos="9072"/>
        </w:tabs>
        <w:rPr>
          <w:rFonts w:cs="Times New Roman"/>
        </w:rPr>
      </w:pPr>
      <w:r w:rsidRPr="00796425">
        <w:rPr>
          <w:rFonts w:cs="Times New Roman"/>
        </w:rPr>
        <w:t>Stavební záměr neobsahuje objekty drah – není v dokumentaci řešeno</w:t>
      </w:r>
      <w:r w:rsidR="00EE505D">
        <w:rPr>
          <w:rFonts w:cs="Times New Roman"/>
        </w:rPr>
        <w:t>!!!</w:t>
      </w:r>
    </w:p>
    <w:p w14:paraId="6F923D3C" w14:textId="77777777" w:rsidR="00484552" w:rsidRDefault="00484552" w:rsidP="00484552">
      <w:pPr>
        <w:pStyle w:val="Nadpis1"/>
      </w:pPr>
      <w:bookmarkStart w:id="24" w:name="_Toc510618689"/>
      <w:r>
        <w:t>D.1.8 Objekty pozemních staveb</w:t>
      </w:r>
      <w:bookmarkEnd w:id="24"/>
    </w:p>
    <w:p w14:paraId="6F923D3D" w14:textId="5A7A69C6" w:rsidR="00100C2E" w:rsidRPr="00796425" w:rsidRDefault="00100C2E" w:rsidP="00100C2E">
      <w:pPr>
        <w:tabs>
          <w:tab w:val="right" w:leader="dot" w:pos="9072"/>
        </w:tabs>
        <w:rPr>
          <w:rFonts w:cs="Times New Roman"/>
        </w:rPr>
      </w:pPr>
      <w:bookmarkStart w:id="25" w:name="_Toc510618690"/>
      <w:r w:rsidRPr="00796425">
        <w:rPr>
          <w:rFonts w:cs="Times New Roman"/>
        </w:rPr>
        <w:t>Stavební záměr neobsahuje objekty pozemních staveb – není v dokumentaci řešeno</w:t>
      </w:r>
      <w:r w:rsidR="00EE505D">
        <w:rPr>
          <w:rFonts w:cs="Times New Roman"/>
        </w:rPr>
        <w:t>!!!</w:t>
      </w:r>
    </w:p>
    <w:p w14:paraId="6F923D3E" w14:textId="77777777" w:rsidR="00484552" w:rsidRDefault="00484552" w:rsidP="00484552">
      <w:pPr>
        <w:pStyle w:val="Nadpis1"/>
      </w:pPr>
      <w:r>
        <w:t>D.1.9 Ostatní stavební objekty</w:t>
      </w:r>
      <w:bookmarkEnd w:id="25"/>
    </w:p>
    <w:p w14:paraId="6F923D3F" w14:textId="6D893238" w:rsidR="00100C2E" w:rsidRPr="00796425" w:rsidRDefault="00100C2E" w:rsidP="00100C2E">
      <w:pPr>
        <w:tabs>
          <w:tab w:val="right" w:leader="dot" w:pos="9072"/>
        </w:tabs>
        <w:rPr>
          <w:rFonts w:cs="Times New Roman"/>
        </w:rPr>
      </w:pPr>
      <w:bookmarkStart w:id="26" w:name="_Toc510618691"/>
      <w:r w:rsidRPr="00796425">
        <w:rPr>
          <w:rFonts w:cs="Times New Roman"/>
        </w:rPr>
        <w:t>Stavební záměr neobsahuje další stavební objekty – není v dokumentaci řešeno</w:t>
      </w:r>
      <w:r w:rsidR="00EE505D">
        <w:rPr>
          <w:rFonts w:cs="Times New Roman"/>
        </w:rPr>
        <w:t>!!!</w:t>
      </w:r>
    </w:p>
    <w:p w14:paraId="6F923D40" w14:textId="77777777" w:rsidR="00484552" w:rsidRDefault="00484552" w:rsidP="00484552">
      <w:pPr>
        <w:pStyle w:val="Nadpis1"/>
      </w:pPr>
      <w:r>
        <w:t>D.1.10 Požárně bezpečnostní řešení</w:t>
      </w:r>
      <w:bookmarkEnd w:id="26"/>
    </w:p>
    <w:p w14:paraId="6F923D43" w14:textId="4F846D9E" w:rsidR="00665AD5" w:rsidRDefault="00100C2E" w:rsidP="00484552">
      <w:r w:rsidRPr="005E4402">
        <w:t>Přístup požární techniky je zajištěn po stávajících přístupových cestách. Na předmětnou stavbu se samostatné PBŘ  nezpracovává. Návrh předmětné stavby neovlivní stávající přístupové trasy umožňující požární zásah. Posuzované stavební objekty jsou z hlediska požární bezpečnosti, ve smyslu ČSN 73 0802/2009 Požární bezpečnost staveb - Nevýrobní objekty, hodnoceny jako objekty bez požárního rizika, které nejsou dále posuzovány a hodnoceny.</w:t>
      </w:r>
      <w:bookmarkEnd w:id="0"/>
    </w:p>
    <w:p w14:paraId="266E1FF1" w14:textId="77777777" w:rsidR="00EE505D" w:rsidRPr="00EE505D" w:rsidRDefault="00EE505D" w:rsidP="00484552"/>
    <w:p w14:paraId="6F923D44" w14:textId="77777777" w:rsidR="00484552" w:rsidRDefault="002151EF" w:rsidP="00484552">
      <w:pPr>
        <w:rPr>
          <w:b/>
          <w:sz w:val="32"/>
          <w:szCs w:val="32"/>
        </w:rPr>
      </w:pPr>
      <w:r w:rsidRPr="002151EF">
        <w:rPr>
          <w:b/>
          <w:sz w:val="32"/>
          <w:szCs w:val="32"/>
        </w:rPr>
        <w:t>D.2 TECHNOLOGICKÁ ČÁST</w:t>
      </w:r>
    </w:p>
    <w:p w14:paraId="6F923D45" w14:textId="77777777" w:rsidR="00100C2E" w:rsidRPr="00EE505D" w:rsidRDefault="00100C2E" w:rsidP="00100C2E">
      <w:pPr>
        <w:tabs>
          <w:tab w:val="right" w:leader="dot" w:pos="9072"/>
        </w:tabs>
        <w:rPr>
          <w:rFonts w:cs="Times New Roman"/>
        </w:rPr>
      </w:pPr>
      <w:r w:rsidRPr="00EE505D">
        <w:rPr>
          <w:rFonts w:cs="Times New Roman"/>
        </w:rPr>
        <w:t>Stavební záměr neobsahuje technologické objekty – není v dokumentaci řešeno!!!</w:t>
      </w:r>
    </w:p>
    <w:p w14:paraId="6F923D46" w14:textId="77777777" w:rsidR="00100C2E" w:rsidRPr="002151EF" w:rsidRDefault="00100C2E" w:rsidP="002151EF"/>
    <w:sectPr w:rsidR="00100C2E" w:rsidRPr="002151EF" w:rsidSect="0083135A">
      <w:headerReference w:type="even" r:id="rId8"/>
      <w:headerReference w:type="default" r:id="rId9"/>
      <w:footerReference w:type="even" r:id="rId10"/>
      <w:footerReference w:type="default" r:id="rId11"/>
      <w:pgSz w:w="11906" w:h="16838" w:code="9"/>
      <w:pgMar w:top="851" w:right="851" w:bottom="851" w:left="1134"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F01C" w14:textId="77777777" w:rsidR="007F56EA" w:rsidRDefault="007F56EA" w:rsidP="0079407C">
      <w:r>
        <w:separator/>
      </w:r>
    </w:p>
    <w:p w14:paraId="2C5929BB" w14:textId="77777777" w:rsidR="007F56EA" w:rsidRDefault="007F56EA"/>
  </w:endnote>
  <w:endnote w:type="continuationSeparator" w:id="0">
    <w:p w14:paraId="4352F4E8" w14:textId="77777777" w:rsidR="007F56EA" w:rsidRDefault="007F56EA" w:rsidP="0079407C">
      <w:r>
        <w:continuationSeparator/>
      </w:r>
    </w:p>
    <w:p w14:paraId="608A4E42" w14:textId="77777777" w:rsidR="007F56EA" w:rsidRDefault="007F5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7" w14:textId="77777777" w:rsidR="00444B5A" w:rsidRDefault="00444B5A">
    <w:pPr>
      <w:pStyle w:val="Zpat"/>
    </w:pPr>
  </w:p>
  <w:p w14:paraId="6F923D58" w14:textId="77777777" w:rsidR="00F74F0C" w:rsidRDefault="00F74F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9" w14:textId="77777777" w:rsidR="007E4C9E" w:rsidRPr="0082373D" w:rsidRDefault="007E4C9E" w:rsidP="0019692C">
    <w:pPr>
      <w:tabs>
        <w:tab w:val="left" w:pos="9921"/>
      </w:tabs>
      <w:rPr>
        <w:sz w:val="16"/>
        <w:szCs w:val="16"/>
        <w:u w:val="single"/>
      </w:rPr>
    </w:pPr>
    <w:r w:rsidRPr="0082373D">
      <w:rPr>
        <w:sz w:val="16"/>
        <w:szCs w:val="16"/>
        <w:u w:val="single"/>
      </w:rPr>
      <w:tab/>
    </w:r>
  </w:p>
  <w:p w14:paraId="6F923D5A" w14:textId="77777777" w:rsidR="0019692C" w:rsidRPr="0019692C" w:rsidRDefault="0019692C" w:rsidP="00C019F7">
    <w:pPr>
      <w:jc w:val="center"/>
      <w:rPr>
        <w:sz w:val="16"/>
        <w:szCs w:val="16"/>
      </w:rPr>
    </w:pPr>
    <w:r w:rsidRPr="0019692C">
      <w:rPr>
        <w:sz w:val="16"/>
        <w:szCs w:val="16"/>
      </w:rPr>
      <w:t>D. DOKUMENTACE OBJEKTŮ A TECHNICKÝCH A TECHNOLOGICKÝCH ZAŘÍZENÍ</w:t>
    </w:r>
  </w:p>
  <w:p w14:paraId="6F923D5B" w14:textId="77777777" w:rsidR="0019692C" w:rsidRDefault="0019692C" w:rsidP="00C019F7">
    <w:pPr>
      <w:jc w:val="center"/>
      <w:rPr>
        <w:sz w:val="16"/>
        <w:szCs w:val="16"/>
      </w:rPr>
    </w:pPr>
    <w:r w:rsidRPr="0019692C">
      <w:rPr>
        <w:sz w:val="16"/>
        <w:szCs w:val="16"/>
      </w:rPr>
      <w:t>D.1 STAVEBNÍ ČÁST A D.2 TECHNOLOGICKÁ ČÁST</w:t>
    </w:r>
  </w:p>
  <w:p w14:paraId="6F923D5C" w14:textId="77777777" w:rsidR="00F74F0C" w:rsidRDefault="00C96857" w:rsidP="0019692C">
    <w:pPr>
      <w:jc w:val="right"/>
      <w:rPr>
        <w:sz w:val="16"/>
        <w:szCs w:val="16"/>
      </w:rPr>
    </w:pPr>
    <w:r w:rsidRPr="0082373D">
      <w:rPr>
        <w:sz w:val="16"/>
        <w:szCs w:val="16"/>
      </w:rPr>
      <w:t>-</w:t>
    </w:r>
    <w:r w:rsidRPr="0082373D">
      <w:rPr>
        <w:sz w:val="16"/>
        <w:szCs w:val="16"/>
      </w:rPr>
      <w:fldChar w:fldCharType="begin"/>
    </w:r>
    <w:r w:rsidRPr="0082373D">
      <w:rPr>
        <w:sz w:val="16"/>
        <w:szCs w:val="16"/>
      </w:rPr>
      <w:instrText>PAGE   \* MERGEFORMAT</w:instrText>
    </w:r>
    <w:r w:rsidRPr="0082373D">
      <w:rPr>
        <w:sz w:val="16"/>
        <w:szCs w:val="16"/>
      </w:rPr>
      <w:fldChar w:fldCharType="separate"/>
    </w:r>
    <w:r w:rsidR="000445A3">
      <w:rPr>
        <w:noProof/>
        <w:sz w:val="16"/>
        <w:szCs w:val="16"/>
      </w:rPr>
      <w:t>2</w:t>
    </w:r>
    <w:r w:rsidRPr="0082373D">
      <w:rPr>
        <w:sz w:val="16"/>
        <w:szCs w:val="16"/>
      </w:rPr>
      <w:fldChar w:fldCharType="end"/>
    </w:r>
    <w:r w:rsidRPr="0082373D">
      <w:rPr>
        <w:sz w:val="16"/>
        <w:szCs w:val="16"/>
      </w:rPr>
      <w:t>-</w:t>
    </w:r>
  </w:p>
  <w:p w14:paraId="6F923D5D" w14:textId="77777777" w:rsidR="00781EEA" w:rsidRPr="0082373D" w:rsidRDefault="00781EEA" w:rsidP="0019692C">
    <w:pPr>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CD2C4" w14:textId="77777777" w:rsidR="007F56EA" w:rsidRDefault="007F56EA" w:rsidP="0079407C">
      <w:r>
        <w:separator/>
      </w:r>
    </w:p>
    <w:p w14:paraId="488E570F" w14:textId="77777777" w:rsidR="007F56EA" w:rsidRDefault="007F56EA"/>
  </w:footnote>
  <w:footnote w:type="continuationSeparator" w:id="0">
    <w:p w14:paraId="2538C1B1" w14:textId="77777777" w:rsidR="007F56EA" w:rsidRDefault="007F56EA" w:rsidP="0079407C">
      <w:r>
        <w:continuationSeparator/>
      </w:r>
    </w:p>
    <w:p w14:paraId="0D6B7BCB" w14:textId="77777777" w:rsidR="007F56EA" w:rsidRDefault="007F5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4F" w14:textId="77777777" w:rsidR="00444B5A" w:rsidRDefault="00444B5A">
    <w:pPr>
      <w:pStyle w:val="Zhlav"/>
    </w:pPr>
  </w:p>
  <w:p w14:paraId="6F923D50" w14:textId="77777777" w:rsidR="00F74F0C" w:rsidRDefault="00F74F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23D51" w14:textId="77777777" w:rsidR="00C019F7" w:rsidRPr="00C448B1" w:rsidRDefault="00C019F7" w:rsidP="00C019F7">
    <w:pPr>
      <w:tabs>
        <w:tab w:val="left" w:pos="3119"/>
      </w:tabs>
      <w:suppressAutoHyphens/>
      <w:jc w:val="center"/>
      <w:rPr>
        <w:rFonts w:cs="Times New Roman"/>
        <w:b/>
        <w:smallCaps/>
      </w:rPr>
    </w:pPr>
    <w:r>
      <w:rPr>
        <w:b/>
        <w:smallCaps/>
      </w:rPr>
      <w:t>P</w:t>
    </w:r>
    <w:r w:rsidRPr="00C448B1">
      <w:rPr>
        <w:b/>
        <w:smallCaps/>
      </w:rPr>
      <w:t>rojektová dokumentace pro společné povolení stavby</w:t>
    </w:r>
  </w:p>
  <w:p w14:paraId="6F923D52" w14:textId="77777777" w:rsidR="00C019F7" w:rsidRPr="00375D32" w:rsidRDefault="00C019F7" w:rsidP="00C019F7">
    <w:pPr>
      <w:tabs>
        <w:tab w:val="left" w:pos="3119"/>
      </w:tabs>
      <w:suppressAutoHyphens/>
      <w:jc w:val="center"/>
      <w:rPr>
        <w:rFonts w:cs="Times New Roman"/>
        <w:sz w:val="16"/>
        <w:szCs w:val="16"/>
        <w:lang w:eastAsia="ar-SA"/>
      </w:rPr>
    </w:pPr>
    <w:r w:rsidRPr="00C448B1">
      <w:rPr>
        <w:rFonts w:cs="Times New Roman"/>
        <w:b/>
      </w:rPr>
      <w:t>V</w:t>
    </w:r>
    <w:r w:rsidRPr="00C448B1">
      <w:rPr>
        <w:rFonts w:cs="Times New Roman"/>
        <w:b/>
        <w:sz w:val="16"/>
        <w:szCs w:val="16"/>
      </w:rPr>
      <w:t xml:space="preserve">ia Comperta s.r.o. </w:t>
    </w:r>
    <w:r w:rsidRPr="00375D32">
      <w:rPr>
        <w:rFonts w:cs="Times New Roman"/>
        <w:sz w:val="16"/>
        <w:szCs w:val="16"/>
      </w:rPr>
      <w:t>|</w:t>
    </w:r>
    <w:r>
      <w:rPr>
        <w:rFonts w:cs="Times New Roman"/>
        <w:sz w:val="16"/>
        <w:szCs w:val="16"/>
      </w:rPr>
      <w:t xml:space="preserve"> </w:t>
    </w:r>
    <w:r w:rsidRPr="00375D32">
      <w:rPr>
        <w:rFonts w:cs="Times New Roman"/>
        <w:sz w:val="16"/>
        <w:szCs w:val="16"/>
        <w:lang w:eastAsia="ar-SA"/>
      </w:rPr>
      <w:t xml:space="preserve">Karla Hynka Máchy 5203/33, </w:t>
    </w:r>
    <w:bookmarkStart w:id="27" w:name="__DdeLink__3706_3439899181"/>
    <w:r w:rsidRPr="00375D32">
      <w:rPr>
        <w:rFonts w:cs="Times New Roman"/>
        <w:sz w:val="16"/>
        <w:szCs w:val="16"/>
        <w:lang w:eastAsia="ar-SA"/>
      </w:rPr>
      <w:t>722 00 Ostrava – Třebovice</w:t>
    </w:r>
    <w:bookmarkEnd w:id="27"/>
  </w:p>
  <w:p w14:paraId="6F923D53" w14:textId="77777777" w:rsidR="00C019F7" w:rsidRPr="00375D32" w:rsidRDefault="00C019F7" w:rsidP="00C019F7">
    <w:pPr>
      <w:tabs>
        <w:tab w:val="left" w:pos="3119"/>
      </w:tabs>
      <w:suppressAutoHyphens/>
      <w:jc w:val="center"/>
      <w:rPr>
        <w:rFonts w:cs="Times New Roman"/>
        <w:bCs/>
        <w:sz w:val="16"/>
        <w:szCs w:val="16"/>
        <w:lang w:eastAsia="cs-CZ"/>
      </w:rPr>
    </w:pPr>
    <w:r w:rsidRPr="00375D32">
      <w:rPr>
        <w:rFonts w:cs="Times New Roman"/>
        <w:sz w:val="16"/>
        <w:szCs w:val="16"/>
        <w:lang w:eastAsia="ar-SA"/>
      </w:rPr>
      <w:t>IČO:</w:t>
    </w:r>
    <w:r w:rsidRPr="00375D32">
      <w:rPr>
        <w:rFonts w:cs="Times New Roman"/>
      </w:rPr>
      <w:t xml:space="preserve"> </w:t>
    </w:r>
    <w:r w:rsidRPr="00375D32">
      <w:rPr>
        <w:rFonts w:cs="Times New Roman"/>
        <w:sz w:val="16"/>
        <w:szCs w:val="16"/>
        <w:lang w:eastAsia="ar-SA"/>
      </w:rPr>
      <w:t>07755023</w:t>
    </w:r>
    <w:r w:rsidRPr="00375D32">
      <w:rPr>
        <w:rFonts w:cs="Times New Roman"/>
        <w:sz w:val="16"/>
        <w:szCs w:val="16"/>
      </w:rPr>
      <w:t xml:space="preserve"> |</w:t>
    </w:r>
    <w:r w:rsidRPr="00375D32">
      <w:rPr>
        <w:rFonts w:cs="Times New Roman"/>
        <w:sz w:val="16"/>
        <w:szCs w:val="16"/>
        <w:lang w:eastAsia="ar-SA"/>
      </w:rPr>
      <w:t xml:space="preserve"> </w:t>
    </w:r>
    <w:r w:rsidRPr="00375D32">
      <w:rPr>
        <w:rFonts w:cs="Times New Roman"/>
        <w:bCs/>
        <w:sz w:val="16"/>
        <w:szCs w:val="16"/>
        <w:lang w:eastAsia="cs-CZ"/>
      </w:rPr>
      <w:t>DIČ: CZ07755023</w:t>
    </w:r>
  </w:p>
  <w:p w14:paraId="6F923D54" w14:textId="77777777" w:rsidR="00C019F7" w:rsidRPr="00375D32" w:rsidRDefault="00C019F7" w:rsidP="00C019F7">
    <w:pPr>
      <w:tabs>
        <w:tab w:val="left" w:pos="3119"/>
      </w:tabs>
      <w:suppressAutoHyphens/>
      <w:jc w:val="center"/>
      <w:rPr>
        <w:rFonts w:cs="Times New Roman"/>
        <w:sz w:val="16"/>
        <w:szCs w:val="16"/>
      </w:rPr>
    </w:pPr>
    <w:r w:rsidRPr="00375D32">
      <w:rPr>
        <w:rFonts w:cs="Times New Roman"/>
        <w:bCs/>
        <w:sz w:val="16"/>
        <w:szCs w:val="16"/>
        <w:lang w:eastAsia="cs-CZ"/>
      </w:rPr>
      <w:t xml:space="preserve">viacomperta@viacomperta.cz </w:t>
    </w:r>
    <w:r w:rsidRPr="00375D32">
      <w:rPr>
        <w:rFonts w:cs="Times New Roman"/>
        <w:sz w:val="16"/>
        <w:szCs w:val="16"/>
      </w:rPr>
      <w:t>| www.viacomperta.cz</w:t>
    </w:r>
  </w:p>
  <w:p w14:paraId="6F923D55" w14:textId="77777777" w:rsidR="00C019F7" w:rsidRPr="00375D32" w:rsidRDefault="00C019F7" w:rsidP="00C019F7">
    <w:pPr>
      <w:pStyle w:val="Zhlav"/>
      <w:tabs>
        <w:tab w:val="clear" w:pos="4536"/>
        <w:tab w:val="clear" w:pos="9072"/>
        <w:tab w:val="left" w:pos="9921"/>
      </w:tabs>
      <w:rPr>
        <w:rFonts w:cs="Times New Roman"/>
        <w:sz w:val="16"/>
        <w:szCs w:val="16"/>
        <w:u w:val="single"/>
      </w:rPr>
    </w:pPr>
    <w:r w:rsidRPr="00375D32">
      <w:rPr>
        <w:rFonts w:cs="Times New Roman"/>
        <w:sz w:val="16"/>
        <w:szCs w:val="16"/>
        <w:u w:val="single"/>
      </w:rPr>
      <w:tab/>
    </w:r>
  </w:p>
  <w:p w14:paraId="6F923D56" w14:textId="77777777" w:rsidR="008E5C4F" w:rsidRPr="00C019F7" w:rsidRDefault="008E5C4F" w:rsidP="00C019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CE6B3E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454" w:firstLine="0"/>
      </w:pPr>
    </w:lvl>
    <w:lvl w:ilvl="2">
      <w:start w:val="1"/>
      <w:numFmt w:val="none"/>
      <w:suff w:val="nothing"/>
      <w:lvlText w:val=""/>
      <w:lvlJc w:val="left"/>
      <w:pPr>
        <w:tabs>
          <w:tab w:val="num" w:pos="0"/>
        </w:tabs>
        <w:ind w:left="885" w:hanging="431"/>
      </w:pPr>
    </w:lvl>
    <w:lvl w:ilvl="3">
      <w:start w:val="1"/>
      <w:numFmt w:val="none"/>
      <w:suff w:val="nothing"/>
      <w:lvlText w:val=""/>
      <w:lvlJc w:val="left"/>
      <w:pPr>
        <w:tabs>
          <w:tab w:val="num" w:pos="0"/>
        </w:tabs>
        <w:ind w:left="567"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Symbol" w:hAnsi="Symbol" w:cs="OpenSymbol"/>
        <w:lang w:eastAsia="ar-SA" w:bidi="ar-SA"/>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lang w:eastAsia="ar-SA" w:bidi="ar-SA"/>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lang w:eastAsia="ar-SA" w:bidi="ar-SA"/>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Symbol" w:hAnsi="Symbol" w:cs="OpenSymbol"/>
        <w:sz w:val="20"/>
        <w:szCs w:val="20"/>
      </w:rPr>
    </w:lvl>
    <w:lvl w:ilvl="1">
      <w:start w:val="1"/>
      <w:numFmt w:val="bullet"/>
      <w:lvlText w:val="o"/>
      <w:lvlJc w:val="left"/>
      <w:pPr>
        <w:tabs>
          <w:tab w:val="num" w:pos="0"/>
        </w:tabs>
        <w:ind w:left="2007" w:hanging="360"/>
      </w:pPr>
      <w:rPr>
        <w:rFonts w:ascii="Courier New" w:hAnsi="Courier New" w:cs="OpenSymbol"/>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cs="OpenSymbol"/>
        <w:sz w:val="20"/>
        <w:szCs w:val="20"/>
      </w:rPr>
    </w:lvl>
    <w:lvl w:ilvl="4">
      <w:start w:val="1"/>
      <w:numFmt w:val="bullet"/>
      <w:lvlText w:val="o"/>
      <w:lvlJc w:val="left"/>
      <w:pPr>
        <w:tabs>
          <w:tab w:val="num" w:pos="0"/>
        </w:tabs>
        <w:ind w:left="4167" w:hanging="360"/>
      </w:pPr>
      <w:rPr>
        <w:rFonts w:ascii="Courier New" w:hAnsi="Courier New" w:cs="OpenSymbol"/>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cs="OpenSymbol"/>
        <w:sz w:val="20"/>
        <w:szCs w:val="20"/>
      </w:rPr>
    </w:lvl>
    <w:lvl w:ilvl="7">
      <w:start w:val="1"/>
      <w:numFmt w:val="bullet"/>
      <w:lvlText w:val="o"/>
      <w:lvlJc w:val="left"/>
      <w:pPr>
        <w:tabs>
          <w:tab w:val="num" w:pos="0"/>
        </w:tabs>
        <w:ind w:left="6327" w:hanging="360"/>
      </w:pPr>
      <w:rPr>
        <w:rFonts w:ascii="Courier New" w:hAnsi="Courier New" w:cs="OpenSymbol"/>
      </w:rPr>
    </w:lvl>
    <w:lvl w:ilvl="8">
      <w:start w:val="1"/>
      <w:numFmt w:val="bullet"/>
      <w:lvlText w:val=""/>
      <w:lvlJc w:val="left"/>
      <w:pPr>
        <w:tabs>
          <w:tab w:val="num" w:pos="0"/>
        </w:tabs>
        <w:ind w:left="7047" w:hanging="360"/>
      </w:pPr>
      <w:rPr>
        <w:rFonts w:ascii="Wingdings" w:hAnsi="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287"/>
        </w:tabs>
        <w:ind w:left="1287" w:hanging="360"/>
      </w:pPr>
      <w:rPr>
        <w:rFonts w:ascii="Symbol" w:hAnsi="Symbol" w:cs="OpenSymbol"/>
        <w:shd w:val="clear" w:color="auto" w:fill="auto"/>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hd w:val="clear" w:color="auto" w:fill="auto"/>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hd w:val="clear" w:color="auto" w:fill="auto"/>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1287"/>
        </w:tabs>
        <w:ind w:left="1287" w:hanging="360"/>
      </w:pPr>
      <w:rPr>
        <w:rFonts w:ascii="Symbol" w:hAnsi="Symbol"/>
        <w:shd w:val="clear" w:color="auto" w:fill="auto"/>
        <w:lang w:eastAsia="ar-SA" w:bidi="ar-SA"/>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shd w:val="clear" w:color="auto" w:fill="auto"/>
        <w:lang w:eastAsia="ar-SA" w:bidi="ar-SA"/>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shd w:val="clear" w:color="auto" w:fill="auto"/>
        <w:lang w:eastAsia="ar-SA" w:bidi="ar-SA"/>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rPr>
    </w:lvl>
    <w:lvl w:ilvl="2">
      <w:start w:val="1"/>
      <w:numFmt w:val="bullet"/>
      <w:lvlText w:val="▪"/>
      <w:lvlJc w:val="left"/>
      <w:pPr>
        <w:tabs>
          <w:tab w:val="num" w:pos="2007"/>
        </w:tabs>
        <w:ind w:left="2007" w:hanging="360"/>
      </w:pPr>
      <w:rPr>
        <w:rFonts w:ascii="OpenSymbol" w:hAnsi="OpenSymbol"/>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rPr>
    </w:lvl>
    <w:lvl w:ilvl="5">
      <w:start w:val="1"/>
      <w:numFmt w:val="bullet"/>
      <w:lvlText w:val="▪"/>
      <w:lvlJc w:val="left"/>
      <w:pPr>
        <w:tabs>
          <w:tab w:val="num" w:pos="3087"/>
        </w:tabs>
        <w:ind w:left="3087" w:hanging="360"/>
      </w:pPr>
      <w:rPr>
        <w:rFonts w:ascii="OpenSymbol" w:hAnsi="OpenSymbol"/>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rPr>
    </w:lvl>
    <w:lvl w:ilvl="8">
      <w:start w:val="1"/>
      <w:numFmt w:val="bullet"/>
      <w:lvlText w:val="▪"/>
      <w:lvlJc w:val="left"/>
      <w:pPr>
        <w:tabs>
          <w:tab w:val="num" w:pos="4167"/>
        </w:tabs>
        <w:ind w:left="4167"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1287"/>
        </w:tabs>
        <w:ind w:left="1287" w:hanging="360"/>
      </w:pPr>
      <w:rPr>
        <w:rFonts w:ascii="Symbol" w:hAnsi="Symbol" w:cs="OpenSymbol"/>
        <w:sz w:val="20"/>
        <w:szCs w:val="2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sz w:val="20"/>
        <w:szCs w:val="2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sz w:val="20"/>
        <w:szCs w:val="2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7" w15:restartNumberingAfterBreak="0">
    <w:nsid w:val="15905941"/>
    <w:multiLevelType w:val="hybridMultilevel"/>
    <w:tmpl w:val="BEC6644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CCE1118"/>
    <w:multiLevelType w:val="hybridMultilevel"/>
    <w:tmpl w:val="1366B85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7D389E"/>
    <w:multiLevelType w:val="hybridMultilevel"/>
    <w:tmpl w:val="54FCC1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D477B"/>
    <w:multiLevelType w:val="hybridMultilevel"/>
    <w:tmpl w:val="0370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373E7A"/>
    <w:multiLevelType w:val="hybridMultilevel"/>
    <w:tmpl w:val="9C3C0F40"/>
    <w:lvl w:ilvl="0" w:tplc="E1669B0C">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DE5A8C"/>
    <w:multiLevelType w:val="hybridMultilevel"/>
    <w:tmpl w:val="5E8C8948"/>
    <w:lvl w:ilvl="0" w:tplc="3EB2B02E">
      <w:start w:val="1"/>
      <w:numFmt w:val="upperLetter"/>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48964264">
    <w:abstractNumId w:val="9"/>
  </w:num>
  <w:num w:numId="2" w16cid:durableId="782262113">
    <w:abstractNumId w:val="0"/>
  </w:num>
  <w:num w:numId="3" w16cid:durableId="752896465">
    <w:abstractNumId w:val="1"/>
  </w:num>
  <w:num w:numId="4" w16cid:durableId="1904442383">
    <w:abstractNumId w:val="2"/>
  </w:num>
  <w:num w:numId="5" w16cid:durableId="835222708">
    <w:abstractNumId w:val="3"/>
  </w:num>
  <w:num w:numId="6" w16cid:durableId="1062873389">
    <w:abstractNumId w:val="4"/>
  </w:num>
  <w:num w:numId="7" w16cid:durableId="531069579">
    <w:abstractNumId w:val="5"/>
  </w:num>
  <w:num w:numId="8" w16cid:durableId="1450009093">
    <w:abstractNumId w:val="6"/>
  </w:num>
  <w:num w:numId="9" w16cid:durableId="833422118">
    <w:abstractNumId w:val="8"/>
  </w:num>
  <w:num w:numId="10" w16cid:durableId="269975478">
    <w:abstractNumId w:val="12"/>
  </w:num>
  <w:num w:numId="11" w16cid:durableId="824248240">
    <w:abstractNumId w:val="11"/>
  </w:num>
  <w:num w:numId="12" w16cid:durableId="666205130">
    <w:abstractNumId w:val="10"/>
  </w:num>
  <w:num w:numId="13" w16cid:durableId="1803690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B65"/>
    <w:rsid w:val="00022AC9"/>
    <w:rsid w:val="000233BC"/>
    <w:rsid w:val="000445A3"/>
    <w:rsid w:val="000629EA"/>
    <w:rsid w:val="00087EFE"/>
    <w:rsid w:val="0009036F"/>
    <w:rsid w:val="000B6279"/>
    <w:rsid w:val="000B6495"/>
    <w:rsid w:val="000D01CD"/>
    <w:rsid w:val="000E1747"/>
    <w:rsid w:val="000F04F5"/>
    <w:rsid w:val="000F3AE2"/>
    <w:rsid w:val="00100C2E"/>
    <w:rsid w:val="00112277"/>
    <w:rsid w:val="001178A9"/>
    <w:rsid w:val="001353F4"/>
    <w:rsid w:val="001543C5"/>
    <w:rsid w:val="00166D3D"/>
    <w:rsid w:val="0017249A"/>
    <w:rsid w:val="0017520D"/>
    <w:rsid w:val="00180732"/>
    <w:rsid w:val="00186A20"/>
    <w:rsid w:val="00190F4F"/>
    <w:rsid w:val="0019602C"/>
    <w:rsid w:val="0019692C"/>
    <w:rsid w:val="001A50EE"/>
    <w:rsid w:val="001A6B8D"/>
    <w:rsid w:val="002151EF"/>
    <w:rsid w:val="002420DE"/>
    <w:rsid w:val="00252551"/>
    <w:rsid w:val="0025502E"/>
    <w:rsid w:val="002654D8"/>
    <w:rsid w:val="00273D23"/>
    <w:rsid w:val="00280566"/>
    <w:rsid w:val="00281851"/>
    <w:rsid w:val="0028751A"/>
    <w:rsid w:val="002930E8"/>
    <w:rsid w:val="00295458"/>
    <w:rsid w:val="002A284B"/>
    <w:rsid w:val="002E057F"/>
    <w:rsid w:val="002F0F95"/>
    <w:rsid w:val="00320A8A"/>
    <w:rsid w:val="00343AF5"/>
    <w:rsid w:val="0036145C"/>
    <w:rsid w:val="00386CA4"/>
    <w:rsid w:val="00395CB1"/>
    <w:rsid w:val="003B0CA7"/>
    <w:rsid w:val="003C2073"/>
    <w:rsid w:val="003C43FF"/>
    <w:rsid w:val="003C4C77"/>
    <w:rsid w:val="003D26EA"/>
    <w:rsid w:val="003D2763"/>
    <w:rsid w:val="003D4FED"/>
    <w:rsid w:val="003E1D37"/>
    <w:rsid w:val="003F62EE"/>
    <w:rsid w:val="00403963"/>
    <w:rsid w:val="00411213"/>
    <w:rsid w:val="004325EC"/>
    <w:rsid w:val="0044362D"/>
    <w:rsid w:val="00444B5A"/>
    <w:rsid w:val="00452AB5"/>
    <w:rsid w:val="00455295"/>
    <w:rsid w:val="00455775"/>
    <w:rsid w:val="004610FB"/>
    <w:rsid w:val="0046142B"/>
    <w:rsid w:val="00483503"/>
    <w:rsid w:val="00484552"/>
    <w:rsid w:val="004C18D7"/>
    <w:rsid w:val="004D08A1"/>
    <w:rsid w:val="00502451"/>
    <w:rsid w:val="0051484F"/>
    <w:rsid w:val="005258D1"/>
    <w:rsid w:val="00526E68"/>
    <w:rsid w:val="00534D65"/>
    <w:rsid w:val="0053686E"/>
    <w:rsid w:val="005746B6"/>
    <w:rsid w:val="00576D71"/>
    <w:rsid w:val="00577529"/>
    <w:rsid w:val="00590554"/>
    <w:rsid w:val="00597482"/>
    <w:rsid w:val="005A5F79"/>
    <w:rsid w:val="005B3F3E"/>
    <w:rsid w:val="005B4494"/>
    <w:rsid w:val="005C42E3"/>
    <w:rsid w:val="00610857"/>
    <w:rsid w:val="00616566"/>
    <w:rsid w:val="00621809"/>
    <w:rsid w:val="00647A3F"/>
    <w:rsid w:val="00653BA5"/>
    <w:rsid w:val="00665AD5"/>
    <w:rsid w:val="0066706B"/>
    <w:rsid w:val="00675F0D"/>
    <w:rsid w:val="006770FF"/>
    <w:rsid w:val="006801C4"/>
    <w:rsid w:val="00691ADA"/>
    <w:rsid w:val="00694695"/>
    <w:rsid w:val="00696E73"/>
    <w:rsid w:val="006A21CC"/>
    <w:rsid w:val="006B68C1"/>
    <w:rsid w:val="006B7A43"/>
    <w:rsid w:val="006C1EEB"/>
    <w:rsid w:val="006C71A9"/>
    <w:rsid w:val="006D1F83"/>
    <w:rsid w:val="006D46EB"/>
    <w:rsid w:val="006D6D01"/>
    <w:rsid w:val="006D7319"/>
    <w:rsid w:val="006E116D"/>
    <w:rsid w:val="006E5533"/>
    <w:rsid w:val="006F092C"/>
    <w:rsid w:val="006F5B99"/>
    <w:rsid w:val="0075775F"/>
    <w:rsid w:val="00781EEA"/>
    <w:rsid w:val="007918EA"/>
    <w:rsid w:val="0079407C"/>
    <w:rsid w:val="0079498F"/>
    <w:rsid w:val="0079679E"/>
    <w:rsid w:val="007A134C"/>
    <w:rsid w:val="007A4281"/>
    <w:rsid w:val="007C2A0E"/>
    <w:rsid w:val="007E0004"/>
    <w:rsid w:val="007E47AB"/>
    <w:rsid w:val="007E4C9E"/>
    <w:rsid w:val="007F4146"/>
    <w:rsid w:val="007F56EA"/>
    <w:rsid w:val="00806650"/>
    <w:rsid w:val="00811F59"/>
    <w:rsid w:val="0081474F"/>
    <w:rsid w:val="0082373D"/>
    <w:rsid w:val="0083135A"/>
    <w:rsid w:val="008436C7"/>
    <w:rsid w:val="0084487A"/>
    <w:rsid w:val="00850A77"/>
    <w:rsid w:val="00877678"/>
    <w:rsid w:val="00881801"/>
    <w:rsid w:val="008863D8"/>
    <w:rsid w:val="00890AD6"/>
    <w:rsid w:val="008917CE"/>
    <w:rsid w:val="008A6070"/>
    <w:rsid w:val="008B53D0"/>
    <w:rsid w:val="008B7C0C"/>
    <w:rsid w:val="008C20BD"/>
    <w:rsid w:val="008C5BC5"/>
    <w:rsid w:val="008D389E"/>
    <w:rsid w:val="008D4B65"/>
    <w:rsid w:val="008E5C4F"/>
    <w:rsid w:val="008E6AD5"/>
    <w:rsid w:val="009137A7"/>
    <w:rsid w:val="009139A7"/>
    <w:rsid w:val="00916AAD"/>
    <w:rsid w:val="00917CEE"/>
    <w:rsid w:val="00920FC0"/>
    <w:rsid w:val="009319A2"/>
    <w:rsid w:val="0094531A"/>
    <w:rsid w:val="00970A30"/>
    <w:rsid w:val="00976316"/>
    <w:rsid w:val="00977DF9"/>
    <w:rsid w:val="00986B88"/>
    <w:rsid w:val="009B3621"/>
    <w:rsid w:val="009C17C9"/>
    <w:rsid w:val="009E2F93"/>
    <w:rsid w:val="009E4CE6"/>
    <w:rsid w:val="009F1A9E"/>
    <w:rsid w:val="00A30F8F"/>
    <w:rsid w:val="00A3240C"/>
    <w:rsid w:val="00A441F7"/>
    <w:rsid w:val="00A55BE3"/>
    <w:rsid w:val="00A5762F"/>
    <w:rsid w:val="00A7463D"/>
    <w:rsid w:val="00A85B82"/>
    <w:rsid w:val="00A86658"/>
    <w:rsid w:val="00AA2658"/>
    <w:rsid w:val="00AC3A2D"/>
    <w:rsid w:val="00AC5E87"/>
    <w:rsid w:val="00AD6303"/>
    <w:rsid w:val="00AF2F66"/>
    <w:rsid w:val="00B06D6C"/>
    <w:rsid w:val="00B436CD"/>
    <w:rsid w:val="00B5593C"/>
    <w:rsid w:val="00B671CB"/>
    <w:rsid w:val="00B72332"/>
    <w:rsid w:val="00B75FED"/>
    <w:rsid w:val="00B80196"/>
    <w:rsid w:val="00B93DDF"/>
    <w:rsid w:val="00BA0271"/>
    <w:rsid w:val="00BA0FA2"/>
    <w:rsid w:val="00BA3006"/>
    <w:rsid w:val="00BD149F"/>
    <w:rsid w:val="00BE250B"/>
    <w:rsid w:val="00C019F7"/>
    <w:rsid w:val="00C04959"/>
    <w:rsid w:val="00C136E8"/>
    <w:rsid w:val="00C22480"/>
    <w:rsid w:val="00C30F35"/>
    <w:rsid w:val="00C449FB"/>
    <w:rsid w:val="00C45712"/>
    <w:rsid w:val="00C5016E"/>
    <w:rsid w:val="00C75ED9"/>
    <w:rsid w:val="00C80EEA"/>
    <w:rsid w:val="00C82AE3"/>
    <w:rsid w:val="00C876AA"/>
    <w:rsid w:val="00C96857"/>
    <w:rsid w:val="00CB3BF9"/>
    <w:rsid w:val="00CC2965"/>
    <w:rsid w:val="00CC37F0"/>
    <w:rsid w:val="00CD1087"/>
    <w:rsid w:val="00CD4288"/>
    <w:rsid w:val="00CE78C8"/>
    <w:rsid w:val="00D01960"/>
    <w:rsid w:val="00D01985"/>
    <w:rsid w:val="00D256ED"/>
    <w:rsid w:val="00D35885"/>
    <w:rsid w:val="00D552AD"/>
    <w:rsid w:val="00D57B25"/>
    <w:rsid w:val="00D6254E"/>
    <w:rsid w:val="00D64FBF"/>
    <w:rsid w:val="00D74EF8"/>
    <w:rsid w:val="00DA7C2F"/>
    <w:rsid w:val="00DB011F"/>
    <w:rsid w:val="00DB1568"/>
    <w:rsid w:val="00DB30D3"/>
    <w:rsid w:val="00DB48D9"/>
    <w:rsid w:val="00E30FEE"/>
    <w:rsid w:val="00E33DA6"/>
    <w:rsid w:val="00E35B31"/>
    <w:rsid w:val="00E4272B"/>
    <w:rsid w:val="00E57C59"/>
    <w:rsid w:val="00E65CCD"/>
    <w:rsid w:val="00E80115"/>
    <w:rsid w:val="00EA1E1F"/>
    <w:rsid w:val="00EA3437"/>
    <w:rsid w:val="00EE505D"/>
    <w:rsid w:val="00EE5CD6"/>
    <w:rsid w:val="00F01795"/>
    <w:rsid w:val="00F11588"/>
    <w:rsid w:val="00F13079"/>
    <w:rsid w:val="00F53C5C"/>
    <w:rsid w:val="00F74F0C"/>
    <w:rsid w:val="00F91F62"/>
    <w:rsid w:val="00F936A7"/>
    <w:rsid w:val="00FA0020"/>
    <w:rsid w:val="00FA11CE"/>
    <w:rsid w:val="00FA51C6"/>
    <w:rsid w:val="00FB74D1"/>
    <w:rsid w:val="00FD1C3E"/>
    <w:rsid w:val="00FE30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6F923C5F"/>
  <w15:docId w15:val="{82A84C5C-4AFA-4DF6-90EE-221F0D733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19F7"/>
    <w:pPr>
      <w:spacing w:after="0" w:line="240" w:lineRule="auto"/>
    </w:pPr>
    <w:rPr>
      <w:rFonts w:ascii="Times New Roman" w:hAnsi="Times New Roman"/>
    </w:rPr>
  </w:style>
  <w:style w:type="paragraph" w:styleId="Nadpis1">
    <w:name w:val="heading 1"/>
    <w:basedOn w:val="Normln"/>
    <w:next w:val="Normln"/>
    <w:link w:val="Nadpis1Char"/>
    <w:uiPriority w:val="9"/>
    <w:qFormat/>
    <w:rsid w:val="00BA0271"/>
    <w:pPr>
      <w:spacing w:before="300" w:after="40"/>
      <w:jc w:val="left"/>
      <w:outlineLvl w:val="0"/>
    </w:pPr>
    <w:rPr>
      <w:b/>
      <w:smallCaps/>
      <w:spacing w:val="5"/>
      <w:sz w:val="28"/>
      <w:szCs w:val="32"/>
    </w:rPr>
  </w:style>
  <w:style w:type="paragraph" w:styleId="Nadpis2">
    <w:name w:val="heading 2"/>
    <w:basedOn w:val="Normln"/>
    <w:next w:val="Normln"/>
    <w:link w:val="Nadpis2Char"/>
    <w:uiPriority w:val="9"/>
    <w:unhideWhenUsed/>
    <w:qFormat/>
    <w:rsid w:val="00BA0271"/>
    <w:pPr>
      <w:jc w:val="left"/>
      <w:outlineLvl w:val="1"/>
    </w:pPr>
    <w:rPr>
      <w:b/>
      <w:smallCaps/>
      <w:spacing w:val="5"/>
      <w:sz w:val="24"/>
      <w:szCs w:val="28"/>
    </w:rPr>
  </w:style>
  <w:style w:type="paragraph" w:styleId="Nadpis3">
    <w:name w:val="heading 3"/>
    <w:basedOn w:val="Normln"/>
    <w:next w:val="Normln"/>
    <w:link w:val="Nadpis3Char"/>
    <w:uiPriority w:val="9"/>
    <w:unhideWhenUsed/>
    <w:qFormat/>
    <w:rsid w:val="00180732"/>
    <w:pPr>
      <w:spacing w:before="120"/>
      <w:jc w:val="left"/>
      <w:outlineLvl w:val="2"/>
    </w:pPr>
    <w:rPr>
      <w:b/>
      <w:smallCaps/>
      <w:spacing w:val="5"/>
      <w:szCs w:val="24"/>
    </w:rPr>
  </w:style>
  <w:style w:type="paragraph" w:styleId="Nadpis4">
    <w:name w:val="heading 4"/>
    <w:basedOn w:val="Normln"/>
    <w:next w:val="Normln"/>
    <w:link w:val="Nadpis4Char"/>
    <w:uiPriority w:val="9"/>
    <w:unhideWhenUsed/>
    <w:qFormat/>
    <w:rsid w:val="0083135A"/>
    <w:pPr>
      <w:jc w:val="left"/>
      <w:outlineLvl w:val="3"/>
    </w:pPr>
    <w:rPr>
      <w:i/>
      <w:iCs/>
      <w:smallCaps/>
      <w:spacing w:val="10"/>
      <w:sz w:val="22"/>
      <w:szCs w:val="22"/>
    </w:rPr>
  </w:style>
  <w:style w:type="paragraph" w:styleId="Nadpis5">
    <w:name w:val="heading 5"/>
    <w:basedOn w:val="Normln"/>
    <w:next w:val="Normln"/>
    <w:link w:val="Nadpis5Char"/>
    <w:uiPriority w:val="9"/>
    <w:unhideWhenUsed/>
    <w:qFormat/>
    <w:rsid w:val="00C82AE3"/>
    <w:pPr>
      <w:jc w:val="left"/>
      <w:outlineLvl w:val="4"/>
    </w:pPr>
    <w:rPr>
      <w:b/>
      <w:spacing w:val="10"/>
      <w:sz w:val="22"/>
      <w:szCs w:val="22"/>
    </w:rPr>
  </w:style>
  <w:style w:type="paragraph" w:styleId="Nadpis6">
    <w:name w:val="heading 6"/>
    <w:basedOn w:val="Normln"/>
    <w:next w:val="Normln"/>
    <w:link w:val="Nadpis6Char"/>
    <w:uiPriority w:val="9"/>
    <w:unhideWhenUsed/>
    <w:qFormat/>
    <w:rsid w:val="0083135A"/>
    <w:pPr>
      <w:jc w:val="left"/>
      <w:outlineLvl w:val="5"/>
    </w:pPr>
    <w:rPr>
      <w:smallCaps/>
      <w:color w:val="F79646" w:themeColor="accent6"/>
      <w:spacing w:val="5"/>
      <w:sz w:val="22"/>
      <w:szCs w:val="22"/>
    </w:rPr>
  </w:style>
  <w:style w:type="paragraph" w:styleId="Nadpis7">
    <w:name w:val="heading 7"/>
    <w:basedOn w:val="Normln"/>
    <w:next w:val="Normln"/>
    <w:link w:val="Nadpis7Char"/>
    <w:uiPriority w:val="9"/>
    <w:unhideWhenUsed/>
    <w:qFormat/>
    <w:rsid w:val="0083135A"/>
    <w:pPr>
      <w:jc w:val="left"/>
      <w:outlineLvl w:val="6"/>
    </w:pPr>
    <w:rPr>
      <w:b/>
      <w:bCs/>
      <w:smallCaps/>
      <w:color w:val="F79646" w:themeColor="accent6"/>
      <w:spacing w:val="10"/>
    </w:rPr>
  </w:style>
  <w:style w:type="paragraph" w:styleId="Nadpis8">
    <w:name w:val="heading 8"/>
    <w:basedOn w:val="Normln"/>
    <w:next w:val="Normln"/>
    <w:link w:val="Nadpis8Char"/>
    <w:uiPriority w:val="9"/>
    <w:unhideWhenUsed/>
    <w:qFormat/>
    <w:rsid w:val="0083135A"/>
    <w:pPr>
      <w:jc w:val="left"/>
      <w:outlineLvl w:val="7"/>
    </w:pPr>
    <w:rPr>
      <w:b/>
      <w:bCs/>
      <w:i/>
      <w:iCs/>
      <w:smallCaps/>
      <w:color w:val="E36C0A" w:themeColor="accent6" w:themeShade="BF"/>
    </w:rPr>
  </w:style>
  <w:style w:type="paragraph" w:styleId="Nadpis9">
    <w:name w:val="heading 9"/>
    <w:basedOn w:val="Normln"/>
    <w:next w:val="Normln"/>
    <w:link w:val="Nadpis9Char"/>
    <w:uiPriority w:val="9"/>
    <w:unhideWhenUsed/>
    <w:qFormat/>
    <w:rsid w:val="0083135A"/>
    <w:pPr>
      <w:jc w:val="left"/>
      <w:outlineLvl w:val="8"/>
    </w:pPr>
    <w:rPr>
      <w:b/>
      <w:bCs/>
      <w:i/>
      <w:iCs/>
      <w:smallCaps/>
      <w:color w:val="984806" w:themeColor="accent6" w:themeShade="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79407C"/>
    <w:pPr>
      <w:tabs>
        <w:tab w:val="center" w:pos="4536"/>
        <w:tab w:val="right" w:pos="9072"/>
      </w:tabs>
    </w:pPr>
  </w:style>
  <w:style w:type="character" w:customStyle="1" w:styleId="ZhlavChar">
    <w:name w:val="Záhlaví Char"/>
    <w:basedOn w:val="Standardnpsmoodstavce"/>
    <w:link w:val="Zhlav"/>
    <w:uiPriority w:val="99"/>
    <w:rsid w:val="0079407C"/>
  </w:style>
  <w:style w:type="paragraph" w:styleId="Zpat">
    <w:name w:val="footer"/>
    <w:basedOn w:val="Normln"/>
    <w:link w:val="ZpatChar"/>
    <w:unhideWhenUsed/>
    <w:rsid w:val="0079407C"/>
    <w:pPr>
      <w:tabs>
        <w:tab w:val="center" w:pos="4536"/>
        <w:tab w:val="right" w:pos="9072"/>
      </w:tabs>
    </w:pPr>
  </w:style>
  <w:style w:type="character" w:customStyle="1" w:styleId="ZpatChar">
    <w:name w:val="Zápatí Char"/>
    <w:basedOn w:val="Standardnpsmoodstavce"/>
    <w:link w:val="Zpat"/>
    <w:uiPriority w:val="99"/>
    <w:rsid w:val="0079407C"/>
  </w:style>
  <w:style w:type="paragraph" w:styleId="Textbubliny">
    <w:name w:val="Balloon Text"/>
    <w:basedOn w:val="Normln"/>
    <w:link w:val="TextbublinyChar"/>
    <w:uiPriority w:val="99"/>
    <w:semiHidden/>
    <w:unhideWhenUsed/>
    <w:rsid w:val="0079407C"/>
    <w:rPr>
      <w:rFonts w:ascii="Tahoma" w:hAnsi="Tahoma" w:cs="Tahoma"/>
      <w:sz w:val="16"/>
      <w:szCs w:val="16"/>
    </w:rPr>
  </w:style>
  <w:style w:type="character" w:customStyle="1" w:styleId="TextbublinyChar">
    <w:name w:val="Text bubliny Char"/>
    <w:basedOn w:val="Standardnpsmoodstavce"/>
    <w:link w:val="Textbubliny"/>
    <w:rsid w:val="0079407C"/>
    <w:rPr>
      <w:rFonts w:ascii="Tahoma" w:hAnsi="Tahoma" w:cs="Tahoma"/>
      <w:sz w:val="16"/>
      <w:szCs w:val="16"/>
    </w:rPr>
  </w:style>
  <w:style w:type="character" w:customStyle="1" w:styleId="Nadpis1Char">
    <w:name w:val="Nadpis 1 Char"/>
    <w:basedOn w:val="Standardnpsmoodstavce"/>
    <w:link w:val="Nadpis1"/>
    <w:uiPriority w:val="9"/>
    <w:rsid w:val="00BA0271"/>
    <w:rPr>
      <w:b/>
      <w:smallCaps/>
      <w:spacing w:val="5"/>
      <w:sz w:val="28"/>
      <w:szCs w:val="32"/>
    </w:rPr>
  </w:style>
  <w:style w:type="character" w:customStyle="1" w:styleId="Nadpis2Char">
    <w:name w:val="Nadpis 2 Char"/>
    <w:basedOn w:val="Standardnpsmoodstavce"/>
    <w:link w:val="Nadpis2"/>
    <w:uiPriority w:val="9"/>
    <w:rsid w:val="00BA0271"/>
    <w:rPr>
      <w:b/>
      <w:smallCaps/>
      <w:spacing w:val="5"/>
      <w:sz w:val="24"/>
      <w:szCs w:val="28"/>
    </w:rPr>
  </w:style>
  <w:style w:type="character" w:customStyle="1" w:styleId="Nadpis3Char">
    <w:name w:val="Nadpis 3 Char"/>
    <w:basedOn w:val="Standardnpsmoodstavce"/>
    <w:link w:val="Nadpis3"/>
    <w:uiPriority w:val="9"/>
    <w:rsid w:val="00180732"/>
    <w:rPr>
      <w:b/>
      <w:smallCaps/>
      <w:spacing w:val="5"/>
      <w:szCs w:val="24"/>
    </w:rPr>
  </w:style>
  <w:style w:type="character" w:customStyle="1" w:styleId="Nadpis4Char">
    <w:name w:val="Nadpis 4 Char"/>
    <w:basedOn w:val="Standardnpsmoodstavce"/>
    <w:link w:val="Nadpis4"/>
    <w:uiPriority w:val="9"/>
    <w:rsid w:val="0083135A"/>
    <w:rPr>
      <w:i/>
      <w:iCs/>
      <w:smallCaps/>
      <w:spacing w:val="10"/>
      <w:sz w:val="22"/>
      <w:szCs w:val="22"/>
    </w:rPr>
  </w:style>
  <w:style w:type="character" w:customStyle="1" w:styleId="Nadpis5Char">
    <w:name w:val="Nadpis 5 Char"/>
    <w:basedOn w:val="Standardnpsmoodstavce"/>
    <w:link w:val="Nadpis5"/>
    <w:uiPriority w:val="9"/>
    <w:rsid w:val="00C82AE3"/>
    <w:rPr>
      <w:b/>
      <w:spacing w:val="10"/>
      <w:sz w:val="22"/>
      <w:szCs w:val="22"/>
    </w:rPr>
  </w:style>
  <w:style w:type="character" w:customStyle="1" w:styleId="Nadpis6Char">
    <w:name w:val="Nadpis 6 Char"/>
    <w:basedOn w:val="Standardnpsmoodstavce"/>
    <w:link w:val="Nadpis6"/>
    <w:uiPriority w:val="9"/>
    <w:rsid w:val="0083135A"/>
    <w:rPr>
      <w:smallCaps/>
      <w:color w:val="F79646" w:themeColor="accent6"/>
      <w:spacing w:val="5"/>
      <w:sz w:val="22"/>
      <w:szCs w:val="22"/>
    </w:rPr>
  </w:style>
  <w:style w:type="character" w:customStyle="1" w:styleId="Nadpis7Char">
    <w:name w:val="Nadpis 7 Char"/>
    <w:basedOn w:val="Standardnpsmoodstavce"/>
    <w:link w:val="Nadpis7"/>
    <w:uiPriority w:val="9"/>
    <w:rsid w:val="0083135A"/>
    <w:rPr>
      <w:b/>
      <w:bCs/>
      <w:smallCaps/>
      <w:color w:val="F79646" w:themeColor="accent6"/>
      <w:spacing w:val="10"/>
    </w:rPr>
  </w:style>
  <w:style w:type="character" w:customStyle="1" w:styleId="Nadpis8Char">
    <w:name w:val="Nadpis 8 Char"/>
    <w:basedOn w:val="Standardnpsmoodstavce"/>
    <w:link w:val="Nadpis8"/>
    <w:uiPriority w:val="9"/>
    <w:rsid w:val="0083135A"/>
    <w:rPr>
      <w:b/>
      <w:bCs/>
      <w:i/>
      <w:iCs/>
      <w:smallCaps/>
      <w:color w:val="E36C0A" w:themeColor="accent6" w:themeShade="BF"/>
    </w:rPr>
  </w:style>
  <w:style w:type="character" w:customStyle="1" w:styleId="Nadpis9Char">
    <w:name w:val="Nadpis 9 Char"/>
    <w:basedOn w:val="Standardnpsmoodstavce"/>
    <w:link w:val="Nadpis9"/>
    <w:uiPriority w:val="9"/>
    <w:rsid w:val="0083135A"/>
    <w:rPr>
      <w:b/>
      <w:bCs/>
      <w:i/>
      <w:iCs/>
      <w:smallCaps/>
      <w:color w:val="984806" w:themeColor="accent6" w:themeShade="80"/>
    </w:rPr>
  </w:style>
  <w:style w:type="character" w:customStyle="1" w:styleId="WW8Num1z0">
    <w:name w:val="WW8Num1z0"/>
    <w:rsid w:val="0079407C"/>
  </w:style>
  <w:style w:type="character" w:customStyle="1" w:styleId="WW8Num1z1">
    <w:name w:val="WW8Num1z1"/>
    <w:rsid w:val="0079407C"/>
  </w:style>
  <w:style w:type="character" w:customStyle="1" w:styleId="WW8Num1z2">
    <w:name w:val="WW8Num1z2"/>
    <w:rsid w:val="0079407C"/>
  </w:style>
  <w:style w:type="character" w:customStyle="1" w:styleId="WW8Num1z3">
    <w:name w:val="WW8Num1z3"/>
    <w:rsid w:val="0079407C"/>
  </w:style>
  <w:style w:type="character" w:customStyle="1" w:styleId="WW8Num1z4">
    <w:name w:val="WW8Num1z4"/>
    <w:rsid w:val="0079407C"/>
  </w:style>
  <w:style w:type="character" w:customStyle="1" w:styleId="WW8Num1z5">
    <w:name w:val="WW8Num1z5"/>
    <w:rsid w:val="0079407C"/>
  </w:style>
  <w:style w:type="character" w:customStyle="1" w:styleId="WW8Num1z6">
    <w:name w:val="WW8Num1z6"/>
    <w:rsid w:val="0079407C"/>
  </w:style>
  <w:style w:type="character" w:customStyle="1" w:styleId="WW8Num1z7">
    <w:name w:val="WW8Num1z7"/>
    <w:rsid w:val="0079407C"/>
  </w:style>
  <w:style w:type="character" w:customStyle="1" w:styleId="WW8Num1z8">
    <w:name w:val="WW8Num1z8"/>
    <w:rsid w:val="0079407C"/>
  </w:style>
  <w:style w:type="character" w:customStyle="1" w:styleId="WW8Num2z0">
    <w:name w:val="WW8Num2z0"/>
    <w:rsid w:val="0079407C"/>
    <w:rPr>
      <w:rFonts w:ascii="Wingdings 2" w:hAnsi="Wingdings 2" w:cs="OpenSymbol"/>
      <w:lang w:eastAsia="ar-SA" w:bidi="ar-SA"/>
    </w:rPr>
  </w:style>
  <w:style w:type="character" w:customStyle="1" w:styleId="WW8Num2z1">
    <w:name w:val="WW8Num2z1"/>
    <w:rsid w:val="0079407C"/>
    <w:rPr>
      <w:rFonts w:ascii="OpenSymbol" w:hAnsi="OpenSymbol" w:cs="OpenSymbol"/>
    </w:rPr>
  </w:style>
  <w:style w:type="character" w:customStyle="1" w:styleId="WW8Num2z2">
    <w:name w:val="WW8Num2z2"/>
    <w:rsid w:val="0079407C"/>
  </w:style>
  <w:style w:type="character" w:customStyle="1" w:styleId="WW8Num3z0">
    <w:name w:val="WW8Num3z0"/>
    <w:rsid w:val="0079407C"/>
    <w:rPr>
      <w:rFonts w:ascii="Wingdings 2" w:hAnsi="Wingdings 2" w:cs="OpenSymbol"/>
      <w:sz w:val="20"/>
      <w:szCs w:val="20"/>
    </w:rPr>
  </w:style>
  <w:style w:type="character" w:customStyle="1" w:styleId="WW8Num3z1">
    <w:name w:val="WW8Num3z1"/>
    <w:rsid w:val="0079407C"/>
    <w:rPr>
      <w:rFonts w:ascii="OpenSymbol" w:hAnsi="OpenSymbol" w:cs="OpenSymbol"/>
    </w:rPr>
  </w:style>
  <w:style w:type="character" w:customStyle="1" w:styleId="WW8Num3z2">
    <w:name w:val="WW8Num3z2"/>
    <w:rsid w:val="0079407C"/>
  </w:style>
  <w:style w:type="character" w:customStyle="1" w:styleId="WW8Num4z0">
    <w:name w:val="WW8Num4z0"/>
    <w:rsid w:val="0079407C"/>
    <w:rPr>
      <w:rFonts w:ascii="Wingdings 2" w:hAnsi="Wingdings 2" w:cs="OpenSymbol"/>
      <w:shd w:val="clear" w:color="auto" w:fill="auto"/>
    </w:rPr>
  </w:style>
  <w:style w:type="character" w:customStyle="1" w:styleId="WW8Num4z1">
    <w:name w:val="WW8Num4z1"/>
    <w:rsid w:val="0079407C"/>
    <w:rPr>
      <w:rFonts w:ascii="OpenSymbol" w:hAnsi="OpenSymbol" w:cs="OpenSymbol"/>
    </w:rPr>
  </w:style>
  <w:style w:type="character" w:customStyle="1" w:styleId="WW8Num5z0">
    <w:name w:val="WW8Num5z0"/>
    <w:rsid w:val="0079407C"/>
    <w:rPr>
      <w:shd w:val="clear" w:color="auto" w:fill="auto"/>
      <w:lang w:eastAsia="ar-SA" w:bidi="ar-SA"/>
    </w:rPr>
  </w:style>
  <w:style w:type="character" w:customStyle="1" w:styleId="WW8Num5z1">
    <w:name w:val="WW8Num5z1"/>
    <w:rsid w:val="0079407C"/>
  </w:style>
  <w:style w:type="character" w:customStyle="1" w:styleId="WW8Num6z0">
    <w:name w:val="WW8Num6z0"/>
    <w:rsid w:val="0079407C"/>
  </w:style>
  <w:style w:type="character" w:customStyle="1" w:styleId="WW8Num6z1">
    <w:name w:val="WW8Num6z1"/>
    <w:rsid w:val="0079407C"/>
  </w:style>
  <w:style w:type="character" w:customStyle="1" w:styleId="WW8Num7z0">
    <w:name w:val="WW8Num7z0"/>
    <w:rsid w:val="0079407C"/>
    <w:rPr>
      <w:rFonts w:ascii="Wingdings 2" w:hAnsi="Wingdings 2" w:cs="OpenSymbol"/>
      <w:sz w:val="20"/>
      <w:szCs w:val="20"/>
    </w:rPr>
  </w:style>
  <w:style w:type="character" w:customStyle="1" w:styleId="WW8Num7z1">
    <w:name w:val="WW8Num7z1"/>
    <w:rsid w:val="0079407C"/>
    <w:rPr>
      <w:rFonts w:ascii="OpenSymbol" w:hAnsi="OpenSymbol" w:cs="OpenSymbol"/>
    </w:rPr>
  </w:style>
  <w:style w:type="character" w:customStyle="1" w:styleId="WW8Num4z2">
    <w:name w:val="WW8Num4z2"/>
    <w:rsid w:val="0079407C"/>
  </w:style>
  <w:style w:type="character" w:customStyle="1" w:styleId="WW8Num4z3">
    <w:name w:val="WW8Num4z3"/>
    <w:rsid w:val="0079407C"/>
  </w:style>
  <w:style w:type="character" w:customStyle="1" w:styleId="WW8Num4z4">
    <w:name w:val="WW8Num4z4"/>
    <w:rsid w:val="0079407C"/>
  </w:style>
  <w:style w:type="character" w:customStyle="1" w:styleId="WW8Num4z5">
    <w:name w:val="WW8Num4z5"/>
    <w:rsid w:val="0079407C"/>
  </w:style>
  <w:style w:type="character" w:customStyle="1" w:styleId="WW8Num4z6">
    <w:name w:val="WW8Num4z6"/>
    <w:rsid w:val="0079407C"/>
  </w:style>
  <w:style w:type="character" w:customStyle="1" w:styleId="WW8Num4z7">
    <w:name w:val="WW8Num4z7"/>
    <w:rsid w:val="0079407C"/>
  </w:style>
  <w:style w:type="character" w:customStyle="1" w:styleId="WW8Num4z8">
    <w:name w:val="WW8Num4z8"/>
    <w:rsid w:val="0079407C"/>
  </w:style>
  <w:style w:type="character" w:customStyle="1" w:styleId="WW8Num5z2">
    <w:name w:val="WW8Num5z2"/>
    <w:rsid w:val="0079407C"/>
  </w:style>
  <w:style w:type="character" w:customStyle="1" w:styleId="WW8Num5z3">
    <w:name w:val="WW8Num5z3"/>
    <w:rsid w:val="0079407C"/>
  </w:style>
  <w:style w:type="character" w:customStyle="1" w:styleId="WW8Num5z4">
    <w:name w:val="WW8Num5z4"/>
    <w:rsid w:val="0079407C"/>
  </w:style>
  <w:style w:type="character" w:customStyle="1" w:styleId="WW8Num5z5">
    <w:name w:val="WW8Num5z5"/>
    <w:rsid w:val="0079407C"/>
  </w:style>
  <w:style w:type="character" w:customStyle="1" w:styleId="WW8Num5z6">
    <w:name w:val="WW8Num5z6"/>
    <w:rsid w:val="0079407C"/>
  </w:style>
  <w:style w:type="character" w:customStyle="1" w:styleId="WW8Num5z7">
    <w:name w:val="WW8Num5z7"/>
    <w:rsid w:val="0079407C"/>
  </w:style>
  <w:style w:type="character" w:customStyle="1" w:styleId="WW8Num5z8">
    <w:name w:val="WW8Num5z8"/>
    <w:rsid w:val="0079407C"/>
  </w:style>
  <w:style w:type="character" w:customStyle="1" w:styleId="WW8Num6z2">
    <w:name w:val="WW8Num6z2"/>
    <w:rsid w:val="0079407C"/>
  </w:style>
  <w:style w:type="character" w:customStyle="1" w:styleId="WW8Num6z3">
    <w:name w:val="WW8Num6z3"/>
    <w:rsid w:val="0079407C"/>
  </w:style>
  <w:style w:type="character" w:customStyle="1" w:styleId="WW8Num6z4">
    <w:name w:val="WW8Num6z4"/>
    <w:rsid w:val="0079407C"/>
  </w:style>
  <w:style w:type="character" w:customStyle="1" w:styleId="WW8Num6z5">
    <w:name w:val="WW8Num6z5"/>
    <w:rsid w:val="0079407C"/>
  </w:style>
  <w:style w:type="character" w:customStyle="1" w:styleId="WW8Num6z6">
    <w:name w:val="WW8Num6z6"/>
    <w:rsid w:val="0079407C"/>
  </w:style>
  <w:style w:type="character" w:customStyle="1" w:styleId="WW8Num6z7">
    <w:name w:val="WW8Num6z7"/>
    <w:rsid w:val="0079407C"/>
  </w:style>
  <w:style w:type="character" w:customStyle="1" w:styleId="WW8Num6z8">
    <w:name w:val="WW8Num6z8"/>
    <w:rsid w:val="0079407C"/>
  </w:style>
  <w:style w:type="character" w:customStyle="1" w:styleId="WW8Num7z2">
    <w:name w:val="WW8Num7z2"/>
    <w:rsid w:val="0079407C"/>
    <w:rPr>
      <w:rFonts w:ascii="Wingdings" w:hAnsi="Wingdings" w:cs="Wingdings"/>
    </w:rPr>
  </w:style>
  <w:style w:type="character" w:customStyle="1" w:styleId="WW8Num7z3">
    <w:name w:val="WW8Num7z3"/>
    <w:rsid w:val="0079407C"/>
  </w:style>
  <w:style w:type="character" w:customStyle="1" w:styleId="WW8Num7z4">
    <w:name w:val="WW8Num7z4"/>
    <w:rsid w:val="0079407C"/>
  </w:style>
  <w:style w:type="character" w:customStyle="1" w:styleId="WW8Num7z5">
    <w:name w:val="WW8Num7z5"/>
    <w:rsid w:val="0079407C"/>
  </w:style>
  <w:style w:type="character" w:customStyle="1" w:styleId="WW8Num7z6">
    <w:name w:val="WW8Num7z6"/>
    <w:rsid w:val="0079407C"/>
  </w:style>
  <w:style w:type="character" w:customStyle="1" w:styleId="WW8Num7z7">
    <w:name w:val="WW8Num7z7"/>
    <w:rsid w:val="0079407C"/>
  </w:style>
  <w:style w:type="character" w:customStyle="1" w:styleId="WW8Num7z8">
    <w:name w:val="WW8Num7z8"/>
    <w:rsid w:val="0079407C"/>
  </w:style>
  <w:style w:type="character" w:customStyle="1" w:styleId="WW8Num2z3">
    <w:name w:val="WW8Num2z3"/>
    <w:rsid w:val="0079407C"/>
  </w:style>
  <w:style w:type="character" w:customStyle="1" w:styleId="WW8Num2z4">
    <w:name w:val="WW8Num2z4"/>
    <w:rsid w:val="0079407C"/>
  </w:style>
  <w:style w:type="character" w:customStyle="1" w:styleId="WW8Num2z5">
    <w:name w:val="WW8Num2z5"/>
    <w:rsid w:val="0079407C"/>
  </w:style>
  <w:style w:type="character" w:customStyle="1" w:styleId="WW8Num2z6">
    <w:name w:val="WW8Num2z6"/>
    <w:rsid w:val="0079407C"/>
  </w:style>
  <w:style w:type="character" w:customStyle="1" w:styleId="WW8Num2z7">
    <w:name w:val="WW8Num2z7"/>
    <w:rsid w:val="0079407C"/>
  </w:style>
  <w:style w:type="character" w:customStyle="1" w:styleId="WW8Num2z8">
    <w:name w:val="WW8Num2z8"/>
    <w:rsid w:val="0079407C"/>
  </w:style>
  <w:style w:type="character" w:customStyle="1" w:styleId="WW8Num3z3">
    <w:name w:val="WW8Num3z3"/>
    <w:rsid w:val="0079407C"/>
  </w:style>
  <w:style w:type="character" w:customStyle="1" w:styleId="WW8Num3z4">
    <w:name w:val="WW8Num3z4"/>
    <w:rsid w:val="0079407C"/>
  </w:style>
  <w:style w:type="character" w:customStyle="1" w:styleId="WW8Num3z5">
    <w:name w:val="WW8Num3z5"/>
    <w:rsid w:val="0079407C"/>
  </w:style>
  <w:style w:type="character" w:customStyle="1" w:styleId="WW8Num3z6">
    <w:name w:val="WW8Num3z6"/>
    <w:rsid w:val="0079407C"/>
  </w:style>
  <w:style w:type="character" w:customStyle="1" w:styleId="WW8Num3z7">
    <w:name w:val="WW8Num3z7"/>
    <w:rsid w:val="0079407C"/>
  </w:style>
  <w:style w:type="character" w:customStyle="1" w:styleId="WW8Num3z8">
    <w:name w:val="WW8Num3z8"/>
    <w:rsid w:val="0079407C"/>
  </w:style>
  <w:style w:type="character" w:customStyle="1" w:styleId="Standardnpsmoodstavce1">
    <w:name w:val="Standardní písmo odstavce1"/>
    <w:rsid w:val="0079407C"/>
  </w:style>
  <w:style w:type="character" w:customStyle="1" w:styleId="WW8Num8z0">
    <w:name w:val="WW8Num8z0"/>
    <w:rsid w:val="0079407C"/>
    <w:rPr>
      <w:rFonts w:ascii="Wingdings 2" w:hAnsi="Wingdings 2" w:cs="OpenSymbol"/>
      <w:sz w:val="20"/>
      <w:szCs w:val="20"/>
    </w:rPr>
  </w:style>
  <w:style w:type="character" w:customStyle="1" w:styleId="WW8Num9z0">
    <w:name w:val="WW8Num9z0"/>
    <w:rsid w:val="0079407C"/>
    <w:rPr>
      <w:rFonts w:ascii="Wingdings 2" w:hAnsi="Wingdings 2" w:cs="OpenSymbol"/>
      <w:sz w:val="20"/>
      <w:szCs w:val="20"/>
    </w:rPr>
  </w:style>
  <w:style w:type="character" w:customStyle="1" w:styleId="WW8Num10z0">
    <w:name w:val="WW8Num10z0"/>
    <w:rsid w:val="0079407C"/>
    <w:rPr>
      <w:rFonts w:ascii="Wingdings 2" w:eastAsia="Arial Narrow" w:hAnsi="Wingdings 2" w:cs="OpenSymbol"/>
      <w:sz w:val="20"/>
      <w:szCs w:val="20"/>
    </w:rPr>
  </w:style>
  <w:style w:type="character" w:customStyle="1" w:styleId="WW8Num10z1">
    <w:name w:val="WW8Num10z1"/>
    <w:rsid w:val="0079407C"/>
    <w:rPr>
      <w:rFonts w:ascii="OpenSymbol" w:hAnsi="OpenSymbol" w:cs="OpenSymbol"/>
    </w:rPr>
  </w:style>
  <w:style w:type="character" w:customStyle="1" w:styleId="WW8Num11z0">
    <w:name w:val="WW8Num11z0"/>
    <w:rsid w:val="0079407C"/>
    <w:rPr>
      <w:rFonts w:ascii="Wingdings 2" w:hAnsi="Wingdings 2" w:cs="OpenSymbol"/>
    </w:rPr>
  </w:style>
  <w:style w:type="character" w:customStyle="1" w:styleId="WW8Num11z1">
    <w:name w:val="WW8Num11z1"/>
    <w:rsid w:val="0079407C"/>
    <w:rPr>
      <w:rFonts w:ascii="OpenSymbol" w:hAnsi="OpenSymbol" w:cs="OpenSymbol"/>
    </w:rPr>
  </w:style>
  <w:style w:type="character" w:customStyle="1" w:styleId="WW8Num12z0">
    <w:name w:val="WW8Num12z0"/>
    <w:rsid w:val="0079407C"/>
    <w:rPr>
      <w:rFonts w:ascii="Wingdings 2" w:hAnsi="Wingdings 2" w:cs="OpenSymbol"/>
    </w:rPr>
  </w:style>
  <w:style w:type="character" w:customStyle="1" w:styleId="WW8Num12z1">
    <w:name w:val="WW8Num12z1"/>
    <w:rsid w:val="0079407C"/>
    <w:rPr>
      <w:rFonts w:ascii="OpenSymbol" w:hAnsi="OpenSymbol" w:cs="OpenSymbol"/>
    </w:rPr>
  </w:style>
  <w:style w:type="character" w:customStyle="1" w:styleId="WW8Num12z2">
    <w:name w:val="WW8Num12z2"/>
    <w:rsid w:val="0079407C"/>
    <w:rPr>
      <w:rFonts w:ascii="Wingdings" w:hAnsi="Wingdings" w:cs="Wingdings"/>
    </w:rPr>
  </w:style>
  <w:style w:type="character" w:customStyle="1" w:styleId="Standardnpsmoodstavce3">
    <w:name w:val="Standardní písmo odstavce3"/>
    <w:rsid w:val="0079407C"/>
  </w:style>
  <w:style w:type="character" w:customStyle="1" w:styleId="WW8Num8z1">
    <w:name w:val="WW8Num8z1"/>
    <w:rsid w:val="0079407C"/>
    <w:rPr>
      <w:rFonts w:ascii="OpenSymbol" w:hAnsi="OpenSymbol" w:cs="OpenSymbol"/>
    </w:rPr>
  </w:style>
  <w:style w:type="character" w:customStyle="1" w:styleId="WW8Num9z1">
    <w:name w:val="WW8Num9z1"/>
    <w:rsid w:val="0079407C"/>
    <w:rPr>
      <w:rFonts w:ascii="OpenSymbol" w:hAnsi="OpenSymbol" w:cs="OpenSymbol"/>
    </w:rPr>
  </w:style>
  <w:style w:type="character" w:customStyle="1" w:styleId="WW8Num10z2">
    <w:name w:val="WW8Num10z2"/>
    <w:rsid w:val="0079407C"/>
    <w:rPr>
      <w:rFonts w:ascii="Wingdings" w:hAnsi="Wingdings" w:cs="Wingdings"/>
    </w:rPr>
  </w:style>
  <w:style w:type="character" w:customStyle="1" w:styleId="WW8Num11z2">
    <w:name w:val="WW8Num11z2"/>
    <w:rsid w:val="0079407C"/>
    <w:rPr>
      <w:rFonts w:ascii="Wingdings" w:hAnsi="Wingdings" w:cs="Wingdings"/>
    </w:rPr>
  </w:style>
  <w:style w:type="character" w:customStyle="1" w:styleId="Standardnpsmoodstavce2">
    <w:name w:val="Standardní písmo odstavce2"/>
    <w:rsid w:val="0079407C"/>
  </w:style>
  <w:style w:type="character" w:customStyle="1" w:styleId="WW8Num8z2">
    <w:name w:val="WW8Num8z2"/>
    <w:rsid w:val="0079407C"/>
    <w:rPr>
      <w:rFonts w:ascii="Wingdings" w:hAnsi="Wingdings" w:cs="Wingdings"/>
    </w:rPr>
  </w:style>
  <w:style w:type="character" w:customStyle="1" w:styleId="Standardnpsmoodstavce10">
    <w:name w:val="Standardní písmo odstavce1"/>
    <w:rsid w:val="0079407C"/>
  </w:style>
  <w:style w:type="character" w:customStyle="1" w:styleId="WW8Num13z0">
    <w:name w:val="WW8Num13z0"/>
    <w:rsid w:val="0079407C"/>
    <w:rPr>
      <w:rFonts w:ascii="Wingdings 2" w:hAnsi="Wingdings 2" w:cs="OpenSymbol"/>
    </w:rPr>
  </w:style>
  <w:style w:type="character" w:customStyle="1" w:styleId="WW8Num13z1">
    <w:name w:val="WW8Num13z1"/>
    <w:rsid w:val="0079407C"/>
    <w:rPr>
      <w:rFonts w:ascii="OpenSymbol" w:hAnsi="OpenSymbol" w:cs="OpenSymbol"/>
    </w:rPr>
  </w:style>
  <w:style w:type="character" w:customStyle="1" w:styleId="WW8Num14z0">
    <w:name w:val="WW8Num14z0"/>
    <w:rsid w:val="0079407C"/>
    <w:rPr>
      <w:rFonts w:ascii="Wingdings 2" w:hAnsi="Wingdings 2" w:cs="OpenSymbol"/>
    </w:rPr>
  </w:style>
  <w:style w:type="character" w:customStyle="1" w:styleId="WW8Num14z1">
    <w:name w:val="WW8Num14z1"/>
    <w:rsid w:val="0079407C"/>
    <w:rPr>
      <w:rFonts w:ascii="OpenSymbol" w:hAnsi="OpenSymbol" w:cs="OpenSymbol"/>
    </w:rPr>
  </w:style>
  <w:style w:type="character" w:customStyle="1" w:styleId="WW8Num15z0">
    <w:name w:val="WW8Num15z0"/>
    <w:rsid w:val="0079407C"/>
    <w:rPr>
      <w:rFonts w:ascii="Wingdings 2" w:hAnsi="Wingdings 2" w:cs="OpenSymbol"/>
    </w:rPr>
  </w:style>
  <w:style w:type="character" w:customStyle="1" w:styleId="WW8Num15z1">
    <w:name w:val="WW8Num15z1"/>
    <w:rsid w:val="0079407C"/>
    <w:rPr>
      <w:rFonts w:ascii="OpenSymbol" w:hAnsi="OpenSymbol" w:cs="OpenSymbol"/>
    </w:rPr>
  </w:style>
  <w:style w:type="character" w:customStyle="1" w:styleId="WW8Num16z0">
    <w:name w:val="WW8Num16z0"/>
    <w:rsid w:val="0079407C"/>
    <w:rPr>
      <w:rFonts w:ascii="Wingdings 2" w:hAnsi="Wingdings 2" w:cs="OpenSymbol"/>
    </w:rPr>
  </w:style>
  <w:style w:type="character" w:customStyle="1" w:styleId="WW8Num16z1">
    <w:name w:val="WW8Num16z1"/>
    <w:rsid w:val="0079407C"/>
    <w:rPr>
      <w:rFonts w:ascii="OpenSymbol" w:hAnsi="OpenSymbol" w:cs="OpenSymbol"/>
    </w:rPr>
  </w:style>
  <w:style w:type="character" w:customStyle="1" w:styleId="WW8Num17z0">
    <w:name w:val="WW8Num17z0"/>
    <w:rsid w:val="0079407C"/>
    <w:rPr>
      <w:rFonts w:ascii="Wingdings 2" w:hAnsi="Wingdings 2" w:cs="OpenSymbol"/>
    </w:rPr>
  </w:style>
  <w:style w:type="character" w:customStyle="1" w:styleId="WW8Num17z1">
    <w:name w:val="WW8Num17z1"/>
    <w:rsid w:val="0079407C"/>
    <w:rPr>
      <w:rFonts w:ascii="OpenSymbol" w:hAnsi="OpenSymbol" w:cs="OpenSymbol"/>
    </w:rPr>
  </w:style>
  <w:style w:type="character" w:customStyle="1" w:styleId="WW8Num18z0">
    <w:name w:val="WW8Num18z0"/>
    <w:rsid w:val="0079407C"/>
    <w:rPr>
      <w:rFonts w:ascii="Wingdings 2" w:hAnsi="Wingdings 2" w:cs="OpenSymbol"/>
    </w:rPr>
  </w:style>
  <w:style w:type="character" w:customStyle="1" w:styleId="WW8Num18z1">
    <w:name w:val="WW8Num18z1"/>
    <w:rsid w:val="0079407C"/>
    <w:rPr>
      <w:rFonts w:ascii="OpenSymbol" w:hAnsi="OpenSymbol" w:cs="OpenSymbol"/>
    </w:rPr>
  </w:style>
  <w:style w:type="character" w:customStyle="1" w:styleId="Absatz-Standardschriftart">
    <w:name w:val="Absatz-Standardschriftart"/>
    <w:rsid w:val="0079407C"/>
  </w:style>
  <w:style w:type="character" w:styleId="Hypertextovodkaz">
    <w:name w:val="Hyperlink"/>
    <w:uiPriority w:val="99"/>
    <w:rsid w:val="0079407C"/>
    <w:rPr>
      <w:color w:val="000080"/>
      <w:u w:val="single"/>
    </w:rPr>
  </w:style>
  <w:style w:type="character" w:customStyle="1" w:styleId="Standardnpsmoodstavce4">
    <w:name w:val="Standardní písmo odstavce4"/>
    <w:rsid w:val="0079407C"/>
  </w:style>
  <w:style w:type="character" w:customStyle="1" w:styleId="RTFNum51">
    <w:name w:val="RTF_Num 5 1"/>
    <w:rsid w:val="0079407C"/>
    <w:rPr>
      <w:rFonts w:cs="Times New Roman"/>
    </w:rPr>
  </w:style>
  <w:style w:type="character" w:customStyle="1" w:styleId="RTFNum52">
    <w:name w:val="RTF_Num 5 2"/>
    <w:rsid w:val="0079407C"/>
    <w:rPr>
      <w:rFonts w:cs="Times New Roman"/>
    </w:rPr>
  </w:style>
  <w:style w:type="character" w:customStyle="1" w:styleId="RTFNum53">
    <w:name w:val="RTF_Num 5 3"/>
    <w:rsid w:val="0079407C"/>
    <w:rPr>
      <w:rFonts w:cs="Times New Roman"/>
    </w:rPr>
  </w:style>
  <w:style w:type="character" w:customStyle="1" w:styleId="RTFNum54">
    <w:name w:val="RTF_Num 5 4"/>
    <w:rsid w:val="0079407C"/>
    <w:rPr>
      <w:rFonts w:cs="Times New Roman"/>
    </w:rPr>
  </w:style>
  <w:style w:type="character" w:customStyle="1" w:styleId="RTFNum55">
    <w:name w:val="RTF_Num 5 5"/>
    <w:rsid w:val="0079407C"/>
    <w:rPr>
      <w:rFonts w:cs="Times New Roman"/>
    </w:rPr>
  </w:style>
  <w:style w:type="character" w:customStyle="1" w:styleId="RTFNum56">
    <w:name w:val="RTF_Num 5 6"/>
    <w:rsid w:val="0079407C"/>
    <w:rPr>
      <w:rFonts w:cs="Times New Roman"/>
    </w:rPr>
  </w:style>
  <w:style w:type="character" w:customStyle="1" w:styleId="RTFNum57">
    <w:name w:val="RTF_Num 5 7"/>
    <w:rsid w:val="0079407C"/>
    <w:rPr>
      <w:rFonts w:cs="Times New Roman"/>
    </w:rPr>
  </w:style>
  <w:style w:type="character" w:customStyle="1" w:styleId="RTFNum58">
    <w:name w:val="RTF_Num 5 8"/>
    <w:rsid w:val="0079407C"/>
    <w:rPr>
      <w:rFonts w:cs="Times New Roman"/>
    </w:rPr>
  </w:style>
  <w:style w:type="character" w:customStyle="1" w:styleId="RTFNum59">
    <w:name w:val="RTF_Num 5 9"/>
    <w:rsid w:val="0079407C"/>
    <w:rPr>
      <w:rFonts w:cs="Times New Roman"/>
    </w:rPr>
  </w:style>
  <w:style w:type="character" w:customStyle="1" w:styleId="ZkladntextChar">
    <w:name w:val="Základní text Char"/>
    <w:rsid w:val="0079407C"/>
    <w:rPr>
      <w:rFonts w:ascii="Arial Narrow" w:eastAsia="Lucida Sans Unicode" w:hAnsi="Arial Narrow" w:cs="Arial Narrow"/>
      <w:kern w:val="1"/>
      <w:sz w:val="21"/>
      <w:szCs w:val="21"/>
      <w:lang w:eastAsia="hi-IN" w:bidi="hi-IN"/>
    </w:rPr>
  </w:style>
  <w:style w:type="character" w:customStyle="1" w:styleId="RTFNum61">
    <w:name w:val="RTF_Num 6 1"/>
    <w:rsid w:val="0079407C"/>
    <w:rPr>
      <w:rFonts w:ascii="Arial Narrow" w:eastAsia="Arial Narrow" w:hAnsi="Arial Narrow" w:cs="Arial Narrow"/>
      <w:b/>
      <w:bCs/>
    </w:rPr>
  </w:style>
  <w:style w:type="character" w:customStyle="1" w:styleId="RTFNum62">
    <w:name w:val="RTF_Num 6 2"/>
    <w:rsid w:val="0079407C"/>
    <w:rPr>
      <w:rFonts w:ascii="Arial Narrow" w:eastAsia="Arial Narrow" w:hAnsi="Arial Narrow" w:cs="Arial Narrow"/>
      <w:b/>
      <w:bCs/>
    </w:rPr>
  </w:style>
  <w:style w:type="character" w:customStyle="1" w:styleId="RTFNum63">
    <w:name w:val="RTF_Num 6 3"/>
    <w:rsid w:val="0079407C"/>
    <w:rPr>
      <w:rFonts w:ascii="Arial Narrow" w:eastAsia="Arial Narrow" w:hAnsi="Arial Narrow" w:cs="Arial Narrow"/>
      <w:b/>
      <w:bCs/>
    </w:rPr>
  </w:style>
  <w:style w:type="character" w:customStyle="1" w:styleId="RTFNum64">
    <w:name w:val="RTF_Num 6 4"/>
    <w:rsid w:val="0079407C"/>
    <w:rPr>
      <w:rFonts w:ascii="Arial Narrow" w:eastAsia="Arial Narrow" w:hAnsi="Arial Narrow" w:cs="Arial Narrow"/>
      <w:b/>
      <w:bCs/>
    </w:rPr>
  </w:style>
  <w:style w:type="character" w:customStyle="1" w:styleId="RTFNum65">
    <w:name w:val="RTF_Num 6 5"/>
    <w:rsid w:val="0079407C"/>
    <w:rPr>
      <w:rFonts w:ascii="Arial Narrow" w:eastAsia="Arial Narrow" w:hAnsi="Arial Narrow" w:cs="Arial Narrow"/>
      <w:b/>
      <w:bCs/>
    </w:rPr>
  </w:style>
  <w:style w:type="character" w:customStyle="1" w:styleId="RTFNum66">
    <w:name w:val="RTF_Num 6 6"/>
    <w:rsid w:val="0079407C"/>
    <w:rPr>
      <w:rFonts w:ascii="Arial Narrow" w:eastAsia="Arial Narrow" w:hAnsi="Arial Narrow" w:cs="Arial Narrow"/>
      <w:b/>
      <w:bCs/>
    </w:rPr>
  </w:style>
  <w:style w:type="character" w:customStyle="1" w:styleId="RTFNum67">
    <w:name w:val="RTF_Num 6 7"/>
    <w:rsid w:val="0079407C"/>
    <w:rPr>
      <w:rFonts w:ascii="Arial Narrow" w:eastAsia="Arial Narrow" w:hAnsi="Arial Narrow" w:cs="Arial Narrow"/>
      <w:b/>
      <w:bCs/>
    </w:rPr>
  </w:style>
  <w:style w:type="character" w:customStyle="1" w:styleId="RTFNum68">
    <w:name w:val="RTF_Num 6 8"/>
    <w:rsid w:val="0079407C"/>
    <w:rPr>
      <w:rFonts w:ascii="Arial Narrow" w:eastAsia="Arial Narrow" w:hAnsi="Arial Narrow" w:cs="Arial Narrow"/>
      <w:b/>
      <w:bCs/>
    </w:rPr>
  </w:style>
  <w:style w:type="character" w:customStyle="1" w:styleId="RTFNum69">
    <w:name w:val="RTF_Num 6 9"/>
    <w:rsid w:val="0079407C"/>
    <w:rPr>
      <w:rFonts w:ascii="Arial Narrow" w:eastAsia="Arial Narrow" w:hAnsi="Arial Narrow" w:cs="Arial Narrow"/>
      <w:b/>
      <w:bCs/>
    </w:rPr>
  </w:style>
  <w:style w:type="character" w:customStyle="1" w:styleId="Odrky">
    <w:name w:val="Odrážky"/>
    <w:rsid w:val="0079407C"/>
    <w:rPr>
      <w:rFonts w:ascii="OpenSymbol" w:eastAsia="OpenSymbol" w:hAnsi="OpenSymbol" w:cs="OpenSymbol"/>
    </w:rPr>
  </w:style>
  <w:style w:type="character" w:customStyle="1" w:styleId="RTFNum71">
    <w:name w:val="RTF_Num 7 1"/>
    <w:rsid w:val="0079407C"/>
  </w:style>
  <w:style w:type="character" w:customStyle="1" w:styleId="RTFNum72">
    <w:name w:val="RTF_Num 7 2"/>
    <w:rsid w:val="0079407C"/>
  </w:style>
  <w:style w:type="character" w:customStyle="1" w:styleId="RTFNum73">
    <w:name w:val="RTF_Num 7 3"/>
    <w:rsid w:val="0079407C"/>
  </w:style>
  <w:style w:type="character" w:customStyle="1" w:styleId="RTFNum74">
    <w:name w:val="RTF_Num 7 4"/>
    <w:rsid w:val="0079407C"/>
  </w:style>
  <w:style w:type="character" w:customStyle="1" w:styleId="RTFNum75">
    <w:name w:val="RTF_Num 7 5"/>
    <w:rsid w:val="0079407C"/>
  </w:style>
  <w:style w:type="character" w:customStyle="1" w:styleId="RTFNum76">
    <w:name w:val="RTF_Num 7 6"/>
    <w:rsid w:val="0079407C"/>
  </w:style>
  <w:style w:type="character" w:customStyle="1" w:styleId="RTFNum77">
    <w:name w:val="RTF_Num 7 7"/>
    <w:rsid w:val="0079407C"/>
  </w:style>
  <w:style w:type="character" w:customStyle="1" w:styleId="RTFNum78">
    <w:name w:val="RTF_Num 7 8"/>
    <w:rsid w:val="0079407C"/>
  </w:style>
  <w:style w:type="character" w:customStyle="1" w:styleId="RTFNum79">
    <w:name w:val="RTF_Num 7 9"/>
    <w:rsid w:val="0079407C"/>
  </w:style>
  <w:style w:type="character" w:styleId="Siln">
    <w:name w:val="Strong"/>
    <w:uiPriority w:val="22"/>
    <w:qFormat/>
    <w:rsid w:val="0083135A"/>
    <w:rPr>
      <w:b/>
      <w:bCs/>
      <w:color w:val="F79646" w:themeColor="accent6"/>
    </w:rPr>
  </w:style>
  <w:style w:type="character" w:customStyle="1" w:styleId="WW8Num31z0">
    <w:name w:val="WW8Num31z0"/>
    <w:rsid w:val="0079407C"/>
    <w:rPr>
      <w:rFonts w:ascii="Courier New" w:hAnsi="Courier New" w:cs="Courier New"/>
    </w:rPr>
  </w:style>
  <w:style w:type="character" w:customStyle="1" w:styleId="WW8Num31z2">
    <w:name w:val="WW8Num31z2"/>
    <w:rsid w:val="0079407C"/>
    <w:rPr>
      <w:rFonts w:ascii="Wingdings" w:hAnsi="Wingdings" w:cs="Wingdings"/>
    </w:rPr>
  </w:style>
  <w:style w:type="character" w:customStyle="1" w:styleId="WW8Num31z3">
    <w:name w:val="WW8Num31z3"/>
    <w:rsid w:val="0079407C"/>
    <w:rPr>
      <w:rFonts w:ascii="Symbol" w:hAnsi="Symbol" w:cs="Symbol"/>
    </w:rPr>
  </w:style>
  <w:style w:type="character" w:customStyle="1" w:styleId="nadpisA123">
    <w:name w:val="nadpis A.1.2.3"/>
    <w:rsid w:val="0079407C"/>
    <w:rPr>
      <w:b/>
      <w:bCs w:val="0"/>
      <w:sz w:val="18"/>
    </w:rPr>
  </w:style>
  <w:style w:type="character" w:styleId="Zdraznn">
    <w:name w:val="Emphasis"/>
    <w:uiPriority w:val="20"/>
    <w:qFormat/>
    <w:rsid w:val="0083135A"/>
    <w:rPr>
      <w:b/>
      <w:bCs/>
      <w:i/>
      <w:iCs/>
      <w:spacing w:val="10"/>
    </w:rPr>
  </w:style>
  <w:style w:type="character" w:customStyle="1" w:styleId="apple-converted-space">
    <w:name w:val="apple-converted-space"/>
    <w:basedOn w:val="Standardnpsmoodstavce1"/>
    <w:rsid w:val="0079407C"/>
  </w:style>
  <w:style w:type="character" w:customStyle="1" w:styleId="ListLabel1">
    <w:name w:val="ListLabel 1"/>
    <w:rsid w:val="0079407C"/>
    <w:rPr>
      <w:rFonts w:cs="OpenSymbol"/>
    </w:rPr>
  </w:style>
  <w:style w:type="character" w:customStyle="1" w:styleId="ListLabel2">
    <w:name w:val="ListLabel 2"/>
    <w:rsid w:val="0079407C"/>
    <w:rPr>
      <w:rFonts w:cs="OpenSymbol"/>
      <w:sz w:val="20"/>
      <w:szCs w:val="20"/>
    </w:rPr>
  </w:style>
  <w:style w:type="character" w:customStyle="1" w:styleId="ListLabel3">
    <w:name w:val="ListLabel 3"/>
    <w:rsid w:val="0079407C"/>
    <w:rPr>
      <w:rFonts w:cs="Courier New"/>
    </w:rPr>
  </w:style>
  <w:style w:type="character" w:customStyle="1" w:styleId="Symbolyproslovn">
    <w:name w:val="Symboly pro číslování"/>
    <w:rsid w:val="0079407C"/>
  </w:style>
  <w:style w:type="paragraph" w:customStyle="1" w:styleId="Nadpis">
    <w:name w:val="Nadpis"/>
    <w:basedOn w:val="Normln"/>
    <w:next w:val="Zkladntext"/>
    <w:rsid w:val="0079407C"/>
    <w:pPr>
      <w:keepNext/>
      <w:shd w:val="clear" w:color="auto" w:fill="B3B3B3"/>
      <w:spacing w:before="240"/>
    </w:pPr>
    <w:rPr>
      <w:rFonts w:ascii="Arial" w:eastAsia="Microsoft YaHei" w:hAnsi="Arial" w:cs="Arial"/>
      <w:b/>
      <w:caps/>
      <w:sz w:val="18"/>
      <w:szCs w:val="28"/>
    </w:rPr>
  </w:style>
  <w:style w:type="paragraph" w:styleId="Zkladntext">
    <w:name w:val="Body Text"/>
    <w:basedOn w:val="Normln"/>
    <w:link w:val="ZkladntextChar1"/>
    <w:rsid w:val="0079407C"/>
    <w:rPr>
      <w:rFonts w:ascii="Arial" w:hAnsi="Arial"/>
    </w:rPr>
  </w:style>
  <w:style w:type="character" w:customStyle="1" w:styleId="ZkladntextChar1">
    <w:name w:val="Základní text Char1"/>
    <w:basedOn w:val="Standardnpsmoodstavce"/>
    <w:link w:val="Zkladntext"/>
    <w:rsid w:val="0079407C"/>
    <w:rPr>
      <w:rFonts w:ascii="Arial" w:eastAsia="SimSun" w:hAnsi="Arial" w:cs="Times New Roman"/>
      <w:kern w:val="1"/>
      <w:sz w:val="20"/>
      <w:szCs w:val="24"/>
      <w:lang w:eastAsia="hi-IN" w:bidi="hi-IN"/>
    </w:rPr>
  </w:style>
  <w:style w:type="paragraph" w:styleId="Seznam">
    <w:name w:val="List"/>
    <w:basedOn w:val="Zkladntext"/>
    <w:rsid w:val="0079407C"/>
    <w:rPr>
      <w:rFonts w:ascii="Arial Narrow" w:hAnsi="Arial Narrow" w:cs="Mangal"/>
    </w:rPr>
  </w:style>
  <w:style w:type="paragraph" w:customStyle="1" w:styleId="Popisek">
    <w:name w:val="Popisek"/>
    <w:basedOn w:val="Normln"/>
    <w:rsid w:val="0079407C"/>
    <w:pPr>
      <w:suppressLineNumbers/>
      <w:spacing w:before="120"/>
    </w:pPr>
    <w:rPr>
      <w:rFonts w:cs="Arial"/>
      <w:i/>
      <w:iCs/>
    </w:rPr>
  </w:style>
  <w:style w:type="paragraph" w:customStyle="1" w:styleId="Rejstk">
    <w:name w:val="Rejstřík"/>
    <w:basedOn w:val="Normln"/>
    <w:rsid w:val="0079407C"/>
    <w:pPr>
      <w:suppressLineNumbers/>
    </w:pPr>
    <w:rPr>
      <w:rFonts w:cs="Arial"/>
    </w:rPr>
  </w:style>
  <w:style w:type="paragraph" w:styleId="Nadpisobsahu">
    <w:name w:val="TOC Heading"/>
    <w:basedOn w:val="Nadpis1"/>
    <w:next w:val="Normln"/>
    <w:uiPriority w:val="39"/>
    <w:unhideWhenUsed/>
    <w:qFormat/>
    <w:rsid w:val="0083135A"/>
    <w:pPr>
      <w:outlineLvl w:val="9"/>
    </w:pPr>
  </w:style>
  <w:style w:type="paragraph" w:styleId="Obsah1">
    <w:name w:val="toc 1"/>
    <w:basedOn w:val="Rejstk"/>
    <w:uiPriority w:val="39"/>
    <w:rsid w:val="0079407C"/>
    <w:pPr>
      <w:tabs>
        <w:tab w:val="right" w:leader="dot" w:pos="9638"/>
      </w:tabs>
    </w:pPr>
    <w:rPr>
      <w:rFonts w:cs="Times New Roman"/>
      <w:caps/>
      <w:spacing w:val="40"/>
    </w:rPr>
  </w:style>
  <w:style w:type="paragraph" w:styleId="Obsah2">
    <w:name w:val="toc 2"/>
    <w:basedOn w:val="Rejstk"/>
    <w:uiPriority w:val="39"/>
    <w:rsid w:val="0079407C"/>
    <w:pPr>
      <w:tabs>
        <w:tab w:val="right" w:leader="dot" w:pos="9355"/>
      </w:tabs>
      <w:ind w:left="283"/>
    </w:pPr>
    <w:rPr>
      <w:rFonts w:cs="Times New Roman"/>
      <w:caps/>
      <w:sz w:val="16"/>
    </w:rPr>
  </w:style>
  <w:style w:type="paragraph" w:styleId="Obsah3">
    <w:name w:val="toc 3"/>
    <w:basedOn w:val="Rejstk"/>
    <w:uiPriority w:val="39"/>
    <w:rsid w:val="0079407C"/>
    <w:pPr>
      <w:tabs>
        <w:tab w:val="right" w:leader="dot" w:pos="9072"/>
      </w:tabs>
      <w:ind w:left="566"/>
    </w:pPr>
    <w:rPr>
      <w:rFonts w:cs="Times New Roman"/>
      <w:caps/>
      <w:sz w:val="16"/>
    </w:rPr>
  </w:style>
  <w:style w:type="paragraph" w:customStyle="1" w:styleId="Obsahtabulky">
    <w:name w:val="Obsah tabulky"/>
    <w:basedOn w:val="Normln"/>
    <w:rsid w:val="0079407C"/>
    <w:pPr>
      <w:suppressLineNumbers/>
    </w:pPr>
    <w:rPr>
      <w:rFonts w:cs="Calibri"/>
    </w:rPr>
  </w:style>
  <w:style w:type="paragraph" w:customStyle="1" w:styleId="Nadpistabulky">
    <w:name w:val="Nadpis tabulky"/>
    <w:basedOn w:val="Obsahtabulky"/>
    <w:rsid w:val="0079407C"/>
    <w:pPr>
      <w:jc w:val="center"/>
    </w:pPr>
    <w:rPr>
      <w:b/>
      <w:bCs/>
    </w:rPr>
  </w:style>
  <w:style w:type="paragraph" w:customStyle="1" w:styleId="Nadpis41">
    <w:name w:val="Nadpis 41"/>
    <w:basedOn w:val="Normln"/>
    <w:rsid w:val="0079407C"/>
    <w:pPr>
      <w:keepNext/>
      <w:keepLines/>
      <w:tabs>
        <w:tab w:val="left" w:pos="-720"/>
        <w:tab w:val="left" w:pos="0"/>
      </w:tabs>
      <w:spacing w:before="200"/>
      <w:ind w:left="720" w:hanging="360"/>
    </w:pPr>
    <w:rPr>
      <w:b/>
      <w:bCs/>
      <w:i/>
      <w:iCs/>
    </w:rPr>
  </w:style>
  <w:style w:type="paragraph" w:customStyle="1" w:styleId="Nadpis21">
    <w:name w:val="Nadpis 21"/>
    <w:rsid w:val="0079407C"/>
    <w:pPr>
      <w:keepNext/>
      <w:keepLines/>
      <w:widowControl w:val="0"/>
      <w:tabs>
        <w:tab w:val="left" w:pos="576"/>
      </w:tabs>
      <w:suppressAutoHyphens/>
      <w:spacing w:before="200" w:after="0" w:line="100" w:lineRule="atLeast"/>
      <w:ind w:left="576" w:hanging="576"/>
    </w:pPr>
    <w:rPr>
      <w:rFonts w:ascii="Arial Narrow" w:eastAsia="SimSun" w:hAnsi="Arial Narrow" w:cs="Arial Narrow"/>
      <w:b/>
      <w:bCs/>
      <w:kern w:val="1"/>
      <w:lang w:eastAsia="hi-IN" w:bidi="hi-IN"/>
    </w:rPr>
  </w:style>
  <w:style w:type="paragraph" w:customStyle="1" w:styleId="Obsahrmce">
    <w:name w:val="Obsah rámce"/>
    <w:basedOn w:val="Zkladntext"/>
    <w:rsid w:val="0079407C"/>
  </w:style>
  <w:style w:type="paragraph" w:styleId="Obsah4">
    <w:name w:val="toc 4"/>
    <w:basedOn w:val="Rejstk"/>
    <w:rsid w:val="0079407C"/>
    <w:pPr>
      <w:tabs>
        <w:tab w:val="right" w:leader="dot" w:pos="8789"/>
      </w:tabs>
      <w:ind w:left="849"/>
    </w:pPr>
    <w:rPr>
      <w:rFonts w:cs="Courier New"/>
      <w:sz w:val="16"/>
    </w:rPr>
  </w:style>
  <w:style w:type="paragraph" w:styleId="Obsah5">
    <w:name w:val="toc 5"/>
    <w:basedOn w:val="Rejstk"/>
    <w:rsid w:val="0079407C"/>
    <w:pPr>
      <w:tabs>
        <w:tab w:val="right" w:leader="dot" w:pos="8506"/>
      </w:tabs>
      <w:ind w:left="1132"/>
    </w:pPr>
    <w:rPr>
      <w:rFonts w:ascii="Courier New" w:hAnsi="Courier New" w:cs="Courier New"/>
    </w:rPr>
  </w:style>
  <w:style w:type="paragraph" w:styleId="Obsah6">
    <w:name w:val="toc 6"/>
    <w:basedOn w:val="Rejstk"/>
    <w:rsid w:val="0079407C"/>
    <w:pPr>
      <w:tabs>
        <w:tab w:val="right" w:leader="dot" w:pos="8223"/>
      </w:tabs>
      <w:ind w:left="1415"/>
    </w:pPr>
  </w:style>
  <w:style w:type="paragraph" w:styleId="Obsah7">
    <w:name w:val="toc 7"/>
    <w:basedOn w:val="Rejstk"/>
    <w:rsid w:val="0079407C"/>
    <w:pPr>
      <w:tabs>
        <w:tab w:val="right" w:leader="dot" w:pos="7940"/>
      </w:tabs>
      <w:ind w:left="1698"/>
    </w:pPr>
  </w:style>
  <w:style w:type="paragraph" w:styleId="Obsah8">
    <w:name w:val="toc 8"/>
    <w:basedOn w:val="Rejstk"/>
    <w:rsid w:val="0079407C"/>
    <w:pPr>
      <w:tabs>
        <w:tab w:val="right" w:leader="dot" w:pos="7657"/>
      </w:tabs>
      <w:ind w:left="1981"/>
    </w:pPr>
  </w:style>
  <w:style w:type="paragraph" w:styleId="Obsah9">
    <w:name w:val="toc 9"/>
    <w:basedOn w:val="Rejstk"/>
    <w:rsid w:val="0079407C"/>
    <w:pPr>
      <w:tabs>
        <w:tab w:val="right" w:leader="dot" w:pos="7374"/>
      </w:tabs>
      <w:ind w:left="2264"/>
    </w:pPr>
  </w:style>
  <w:style w:type="paragraph" w:customStyle="1" w:styleId="Obsah10">
    <w:name w:val="Obsah 10"/>
    <w:basedOn w:val="Rejstk"/>
    <w:rsid w:val="0079407C"/>
    <w:pPr>
      <w:tabs>
        <w:tab w:val="right" w:leader="dot" w:pos="7091"/>
      </w:tabs>
      <w:ind w:left="2547"/>
    </w:pPr>
    <w:rPr>
      <w:rFonts w:ascii="Arial" w:hAnsi="Arial"/>
    </w:rPr>
  </w:style>
  <w:style w:type="paragraph" w:customStyle="1" w:styleId="Hlavikarejstku1">
    <w:name w:val="Hlavička rejstříku1"/>
    <w:basedOn w:val="Nadpis"/>
    <w:rsid w:val="0079407C"/>
    <w:pPr>
      <w:suppressLineNumbers/>
    </w:pPr>
    <w:rPr>
      <w:rFonts w:ascii="Courier New" w:hAnsi="Courier New" w:cs="Courier New"/>
      <w:bCs/>
      <w:sz w:val="16"/>
      <w:szCs w:val="32"/>
    </w:rPr>
  </w:style>
  <w:style w:type="paragraph" w:customStyle="1" w:styleId="Nadpisseznamupouitliteratury">
    <w:name w:val="Nadpis seznamu použité literatury"/>
    <w:basedOn w:val="Nadpis"/>
    <w:rsid w:val="0079407C"/>
    <w:pPr>
      <w:suppressLineNumbers/>
    </w:pPr>
    <w:rPr>
      <w:rFonts w:ascii="Courier New" w:hAnsi="Courier New" w:cs="Courier New"/>
      <w:bCs/>
      <w:sz w:val="16"/>
      <w:szCs w:val="32"/>
    </w:rPr>
  </w:style>
  <w:style w:type="paragraph" w:customStyle="1" w:styleId="Nadpis10">
    <w:name w:val="Nadpis 10"/>
    <w:basedOn w:val="Nadpis"/>
    <w:next w:val="Zkladntext"/>
    <w:rsid w:val="0079407C"/>
    <w:rPr>
      <w:rFonts w:cs="Courier New"/>
      <w:bCs/>
      <w:sz w:val="20"/>
      <w:szCs w:val="21"/>
    </w:rPr>
  </w:style>
  <w:style w:type="paragraph" w:customStyle="1" w:styleId="KARnormal">
    <w:name w:val="KAR_normal"/>
    <w:basedOn w:val="Normln"/>
    <w:rsid w:val="0079407C"/>
    <w:pPr>
      <w:spacing w:line="100" w:lineRule="atLeast"/>
    </w:pPr>
  </w:style>
  <w:style w:type="paragraph" w:customStyle="1" w:styleId="Normlndobloku">
    <w:name w:val="Normální do bloku"/>
    <w:basedOn w:val="Normln"/>
    <w:rsid w:val="0079407C"/>
    <w:pPr>
      <w:ind w:firstLine="454"/>
    </w:pPr>
  </w:style>
  <w:style w:type="paragraph" w:customStyle="1" w:styleId="Zkladntext-prvnodsazen1">
    <w:name w:val="Základní text - první odsazený1"/>
    <w:basedOn w:val="Zkladntext"/>
    <w:rsid w:val="0079407C"/>
    <w:pPr>
      <w:ind w:firstLine="283"/>
    </w:pPr>
  </w:style>
  <w:style w:type="paragraph" w:customStyle="1" w:styleId="Bezmezer1">
    <w:name w:val="Bez mezer1"/>
    <w:rsid w:val="0079407C"/>
    <w:pPr>
      <w:widowControl w:val="0"/>
      <w:suppressAutoHyphens/>
      <w:spacing w:after="0" w:line="240" w:lineRule="auto"/>
      <w:ind w:left="567"/>
    </w:pPr>
    <w:rPr>
      <w:rFonts w:ascii="Times New Roman" w:eastAsia="SimSun" w:hAnsi="Times New Roman" w:cs="Times New Roman"/>
      <w:kern w:val="1"/>
      <w:szCs w:val="24"/>
      <w:lang w:eastAsia="hi-IN" w:bidi="hi-IN"/>
    </w:rPr>
  </w:style>
  <w:style w:type="paragraph" w:customStyle="1" w:styleId="Odstavecseseznamem1">
    <w:name w:val="Odstavec se seznamem1"/>
    <w:basedOn w:val="Normln"/>
    <w:rsid w:val="0079407C"/>
    <w:pPr>
      <w:ind w:left="720"/>
    </w:pPr>
  </w:style>
  <w:style w:type="paragraph" w:customStyle="1" w:styleId="Textbubliny1">
    <w:name w:val="Text bubliny1"/>
    <w:basedOn w:val="Normln"/>
    <w:rsid w:val="0079407C"/>
    <w:pPr>
      <w:spacing w:line="100" w:lineRule="atLeast"/>
    </w:pPr>
    <w:rPr>
      <w:rFonts w:ascii="Tahoma" w:hAnsi="Tahoma" w:cs="Tahoma"/>
      <w:sz w:val="16"/>
      <w:szCs w:val="14"/>
    </w:rPr>
  </w:style>
  <w:style w:type="paragraph" w:styleId="Titulek">
    <w:name w:val="caption"/>
    <w:basedOn w:val="Normln"/>
    <w:next w:val="Normln"/>
    <w:uiPriority w:val="35"/>
    <w:semiHidden/>
    <w:unhideWhenUsed/>
    <w:qFormat/>
    <w:rsid w:val="0083135A"/>
    <w:rPr>
      <w:b/>
      <w:bCs/>
      <w:caps/>
      <w:sz w:val="16"/>
      <w:szCs w:val="16"/>
    </w:rPr>
  </w:style>
  <w:style w:type="paragraph" w:styleId="Nzev">
    <w:name w:val="Title"/>
    <w:basedOn w:val="Normln"/>
    <w:next w:val="Normln"/>
    <w:link w:val="NzevChar"/>
    <w:uiPriority w:val="10"/>
    <w:qFormat/>
    <w:rsid w:val="0083135A"/>
    <w:pPr>
      <w:pBdr>
        <w:top w:val="single" w:sz="8" w:space="1" w:color="F79646" w:themeColor="accent6"/>
      </w:pBdr>
      <w:spacing w:after="120"/>
      <w:jc w:val="right"/>
    </w:pPr>
    <w:rPr>
      <w:smallCaps/>
      <w:color w:val="262626" w:themeColor="text1" w:themeTint="D9"/>
      <w:sz w:val="52"/>
      <w:szCs w:val="52"/>
    </w:rPr>
  </w:style>
  <w:style w:type="character" w:customStyle="1" w:styleId="NzevChar">
    <w:name w:val="Název Char"/>
    <w:basedOn w:val="Standardnpsmoodstavce"/>
    <w:link w:val="Nzev"/>
    <w:uiPriority w:val="10"/>
    <w:rsid w:val="0083135A"/>
    <w:rPr>
      <w:smallCaps/>
      <w:color w:val="262626" w:themeColor="text1" w:themeTint="D9"/>
      <w:sz w:val="52"/>
      <w:szCs w:val="52"/>
    </w:rPr>
  </w:style>
  <w:style w:type="paragraph" w:styleId="Podnadpis">
    <w:name w:val="Subtitle"/>
    <w:basedOn w:val="Normln"/>
    <w:next w:val="Normln"/>
    <w:link w:val="PodnadpisChar"/>
    <w:uiPriority w:val="11"/>
    <w:qFormat/>
    <w:rsid w:val="0083135A"/>
    <w:pPr>
      <w:spacing w:after="720"/>
      <w:jc w:val="right"/>
    </w:pPr>
    <w:rPr>
      <w:rFonts w:asciiTheme="majorHAnsi" w:eastAsiaTheme="majorEastAsia" w:hAnsiTheme="majorHAnsi" w:cstheme="majorBidi"/>
    </w:rPr>
  </w:style>
  <w:style w:type="character" w:customStyle="1" w:styleId="PodnadpisChar">
    <w:name w:val="Podnadpis Char"/>
    <w:basedOn w:val="Standardnpsmoodstavce"/>
    <w:link w:val="Podnadpis"/>
    <w:uiPriority w:val="11"/>
    <w:rsid w:val="0083135A"/>
    <w:rPr>
      <w:rFonts w:asciiTheme="majorHAnsi" w:eastAsiaTheme="majorEastAsia" w:hAnsiTheme="majorHAnsi" w:cstheme="majorBidi"/>
    </w:rPr>
  </w:style>
  <w:style w:type="paragraph" w:styleId="Bezmezer">
    <w:name w:val="No Spacing"/>
    <w:link w:val="BezmezerChar"/>
    <w:uiPriority w:val="1"/>
    <w:qFormat/>
    <w:rsid w:val="00B80196"/>
    <w:pPr>
      <w:spacing w:after="0" w:line="240" w:lineRule="auto"/>
    </w:pPr>
    <w:rPr>
      <w:rFonts w:ascii="Times New Roman" w:hAnsi="Times New Roman"/>
    </w:rPr>
  </w:style>
  <w:style w:type="paragraph" w:styleId="Odstavecseseznamem">
    <w:name w:val="List Paragraph"/>
    <w:basedOn w:val="Normln"/>
    <w:uiPriority w:val="34"/>
    <w:qFormat/>
    <w:rsid w:val="008D389E"/>
    <w:pPr>
      <w:ind w:left="720"/>
      <w:contextualSpacing/>
    </w:pPr>
  </w:style>
  <w:style w:type="paragraph" w:styleId="Citt">
    <w:name w:val="Quote"/>
    <w:basedOn w:val="Normln"/>
    <w:next w:val="Normln"/>
    <w:link w:val="CittChar"/>
    <w:uiPriority w:val="29"/>
    <w:qFormat/>
    <w:rsid w:val="0083135A"/>
    <w:rPr>
      <w:i/>
      <w:iCs/>
    </w:rPr>
  </w:style>
  <w:style w:type="character" w:customStyle="1" w:styleId="CittChar">
    <w:name w:val="Citát Char"/>
    <w:basedOn w:val="Standardnpsmoodstavce"/>
    <w:link w:val="Citt"/>
    <w:uiPriority w:val="29"/>
    <w:rsid w:val="0083135A"/>
    <w:rPr>
      <w:i/>
      <w:iCs/>
    </w:rPr>
  </w:style>
  <w:style w:type="paragraph" w:styleId="Vrazncitt">
    <w:name w:val="Intense Quote"/>
    <w:basedOn w:val="Normln"/>
    <w:next w:val="Normln"/>
    <w:link w:val="VrazncittChar"/>
    <w:uiPriority w:val="30"/>
    <w:qFormat/>
    <w:rsid w:val="0083135A"/>
    <w:pPr>
      <w:pBdr>
        <w:top w:val="single" w:sz="8" w:space="1" w:color="F79646" w:themeColor="accent6"/>
      </w:pBdr>
      <w:spacing w:before="140" w:after="140"/>
      <w:ind w:left="1440" w:right="1440"/>
    </w:pPr>
    <w:rPr>
      <w:b/>
      <w:bCs/>
      <w:i/>
      <w:iCs/>
    </w:rPr>
  </w:style>
  <w:style w:type="character" w:customStyle="1" w:styleId="VrazncittChar">
    <w:name w:val="Výrazný citát Char"/>
    <w:basedOn w:val="Standardnpsmoodstavce"/>
    <w:link w:val="Vrazncitt"/>
    <w:uiPriority w:val="30"/>
    <w:rsid w:val="0083135A"/>
    <w:rPr>
      <w:b/>
      <w:bCs/>
      <w:i/>
      <w:iCs/>
    </w:rPr>
  </w:style>
  <w:style w:type="character" w:styleId="Zdraznnjemn">
    <w:name w:val="Subtle Emphasis"/>
    <w:uiPriority w:val="19"/>
    <w:qFormat/>
    <w:rsid w:val="0083135A"/>
    <w:rPr>
      <w:i/>
      <w:iCs/>
    </w:rPr>
  </w:style>
  <w:style w:type="character" w:styleId="Zdraznnintenzivn">
    <w:name w:val="Intense Emphasis"/>
    <w:uiPriority w:val="21"/>
    <w:qFormat/>
    <w:rsid w:val="0083135A"/>
    <w:rPr>
      <w:b/>
      <w:bCs/>
      <w:i/>
      <w:iCs/>
      <w:color w:val="F79646" w:themeColor="accent6"/>
      <w:spacing w:val="10"/>
    </w:rPr>
  </w:style>
  <w:style w:type="character" w:styleId="Odkazjemn">
    <w:name w:val="Subtle Reference"/>
    <w:uiPriority w:val="31"/>
    <w:qFormat/>
    <w:rsid w:val="0083135A"/>
    <w:rPr>
      <w:b/>
      <w:bCs/>
    </w:rPr>
  </w:style>
  <w:style w:type="character" w:styleId="Odkazintenzivn">
    <w:name w:val="Intense Reference"/>
    <w:uiPriority w:val="32"/>
    <w:qFormat/>
    <w:rsid w:val="0083135A"/>
    <w:rPr>
      <w:b/>
      <w:bCs/>
      <w:smallCaps/>
      <w:spacing w:val="5"/>
      <w:sz w:val="22"/>
      <w:szCs w:val="22"/>
      <w:u w:val="single"/>
    </w:rPr>
  </w:style>
  <w:style w:type="character" w:styleId="Nzevknihy">
    <w:name w:val="Book Title"/>
    <w:uiPriority w:val="33"/>
    <w:qFormat/>
    <w:rsid w:val="0083135A"/>
    <w:rPr>
      <w:rFonts w:asciiTheme="majorHAnsi" w:eastAsiaTheme="majorEastAsia" w:hAnsiTheme="majorHAnsi" w:cstheme="majorBidi"/>
      <w:i/>
      <w:iCs/>
      <w:sz w:val="20"/>
      <w:szCs w:val="20"/>
    </w:rPr>
  </w:style>
  <w:style w:type="character" w:customStyle="1" w:styleId="BezmezerChar">
    <w:name w:val="Bez mezer Char"/>
    <w:basedOn w:val="Standardnpsmoodstavce"/>
    <w:link w:val="Bezmezer"/>
    <w:uiPriority w:val="1"/>
    <w:rsid w:val="00B80196"/>
    <w:rPr>
      <w:rFonts w:ascii="Times New Roman" w:hAnsi="Times New Roman"/>
    </w:rPr>
  </w:style>
  <w:style w:type="table" w:styleId="Mkatabulky">
    <w:name w:val="Table Grid"/>
    <w:basedOn w:val="Normlntabulka"/>
    <w:uiPriority w:val="59"/>
    <w:rsid w:val="00F91F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5C42E3"/>
    <w:rPr>
      <w:i/>
      <w:iCs/>
    </w:rPr>
  </w:style>
  <w:style w:type="paragraph" w:customStyle="1" w:styleId="Default">
    <w:name w:val="Default"/>
    <w:rsid w:val="008C5BC5"/>
    <w:pPr>
      <w:autoSpaceDE w:val="0"/>
      <w:autoSpaceDN w:val="0"/>
      <w:adjustRightInd w:val="0"/>
      <w:spacing w:after="0" w:line="240" w:lineRule="auto"/>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6420">
      <w:bodyDiv w:val="1"/>
      <w:marLeft w:val="0"/>
      <w:marRight w:val="0"/>
      <w:marTop w:val="0"/>
      <w:marBottom w:val="0"/>
      <w:divBdr>
        <w:top w:val="none" w:sz="0" w:space="0" w:color="auto"/>
        <w:left w:val="none" w:sz="0" w:space="0" w:color="auto"/>
        <w:bottom w:val="none" w:sz="0" w:space="0" w:color="auto"/>
        <w:right w:val="none" w:sz="0" w:space="0" w:color="auto"/>
      </w:divBdr>
    </w:div>
    <w:div w:id="559825076">
      <w:bodyDiv w:val="1"/>
      <w:marLeft w:val="0"/>
      <w:marRight w:val="0"/>
      <w:marTop w:val="0"/>
      <w:marBottom w:val="0"/>
      <w:divBdr>
        <w:top w:val="none" w:sz="0" w:space="0" w:color="auto"/>
        <w:left w:val="none" w:sz="0" w:space="0" w:color="auto"/>
        <w:bottom w:val="none" w:sz="0" w:space="0" w:color="auto"/>
        <w:right w:val="none" w:sz="0" w:space="0" w:color="auto"/>
      </w:divBdr>
    </w:div>
    <w:div w:id="137338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8FC52-BECD-4D87-886A-4A14D7B6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7</Pages>
  <Words>2348</Words>
  <Characters>13857</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Kateřina Němcová</cp:lastModifiedBy>
  <cp:revision>36</cp:revision>
  <dcterms:created xsi:type="dcterms:W3CDTF">2021-09-12T19:17:00Z</dcterms:created>
  <dcterms:modified xsi:type="dcterms:W3CDTF">2023-06-01T07:53:00Z</dcterms:modified>
</cp:coreProperties>
</file>